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835C1" w14:textId="77777777" w:rsidR="003D0D82" w:rsidRPr="003D0D82" w:rsidRDefault="003D0D82" w:rsidP="003D0D82">
      <w:pPr>
        <w:spacing w:after="60" w:line="240" w:lineRule="auto"/>
        <w:rPr>
          <w:rStyle w:val="Fett"/>
          <w:b w:val="0"/>
          <w:bCs w:val="0"/>
          <w:i/>
          <w:iCs/>
          <w:sz w:val="22"/>
          <w:szCs w:val="18"/>
        </w:rPr>
      </w:pPr>
      <w:r w:rsidRPr="003D0D82">
        <w:rPr>
          <w:rStyle w:val="Fett"/>
          <w:b w:val="0"/>
          <w:bCs w:val="0"/>
          <w:i/>
          <w:iCs/>
          <w:sz w:val="22"/>
          <w:szCs w:val="18"/>
        </w:rPr>
        <w:t>Die wirtschaftliche Lage des Friseurhandwerks</w:t>
      </w:r>
    </w:p>
    <w:p w14:paraId="3042FD83" w14:textId="2C031C74" w:rsidR="003D0D82" w:rsidRPr="004C2B5B" w:rsidRDefault="002215B9" w:rsidP="003D0D82">
      <w:pPr>
        <w:spacing w:line="240" w:lineRule="auto"/>
        <w:rPr>
          <w:rStyle w:val="Fett"/>
        </w:rPr>
      </w:pPr>
      <w:r>
        <w:rPr>
          <w:b/>
          <w:bCs/>
          <w:sz w:val="28"/>
        </w:rPr>
        <w:t>F</w:t>
      </w:r>
      <w:r w:rsidRPr="002215B9">
        <w:rPr>
          <w:b/>
          <w:bCs/>
          <w:sz w:val="28"/>
        </w:rPr>
        <w:t xml:space="preserve">riseurbranche unter Druck: </w:t>
      </w:r>
      <w:r>
        <w:rPr>
          <w:b/>
          <w:bCs/>
          <w:sz w:val="28"/>
        </w:rPr>
        <w:t xml:space="preserve">Wirtschaftliche Belastungen </w:t>
      </w:r>
      <w:r w:rsidRPr="002215B9">
        <w:rPr>
          <w:b/>
          <w:bCs/>
          <w:sz w:val="28"/>
        </w:rPr>
        <w:t>beeinträchtigen</w:t>
      </w:r>
      <w:r>
        <w:rPr>
          <w:b/>
          <w:bCs/>
          <w:sz w:val="28"/>
        </w:rPr>
        <w:t xml:space="preserve"> weiterhin</w:t>
      </w:r>
      <w:r w:rsidR="003D0D82">
        <w:rPr>
          <w:b/>
          <w:bCs/>
          <w:sz w:val="28"/>
        </w:rPr>
        <w:t xml:space="preserve"> </w:t>
      </w:r>
    </w:p>
    <w:p w14:paraId="1504609C" w14:textId="39D4DC4F" w:rsidR="003D0D82" w:rsidRPr="00BE42F7" w:rsidRDefault="003D0D82" w:rsidP="0001735B">
      <w:pPr>
        <w:pStyle w:val="Default"/>
        <w:spacing w:after="240" w:line="276" w:lineRule="auto"/>
        <w:rPr>
          <w:rFonts w:ascii="Tenso" w:hAnsi="Tenso"/>
          <w:i/>
          <w:iCs/>
          <w:color w:val="auto"/>
          <w:sz w:val="22"/>
          <w:szCs w:val="22"/>
          <w:shd w:val="clear" w:color="auto" w:fill="FFFFFF"/>
        </w:rPr>
      </w:pPr>
      <w:r w:rsidRPr="00BE42F7">
        <w:rPr>
          <w:rFonts w:ascii="Tenso" w:hAnsi="Tenso"/>
          <w:i/>
          <w:iCs/>
          <w:color w:val="auto"/>
          <w:sz w:val="22"/>
          <w:szCs w:val="22"/>
          <w:shd w:val="clear" w:color="auto" w:fill="FFFFFF"/>
        </w:rPr>
        <w:t xml:space="preserve">Die wirtschaftliche Lage des Friseurhandwerks in Deutschland bleibt weiterhin angespannt, obwohl der Konsum im Bereich Schönheit und </w:t>
      </w:r>
      <w:r w:rsidR="00255CE2">
        <w:rPr>
          <w:rFonts w:ascii="Tenso" w:hAnsi="Tenso"/>
          <w:i/>
          <w:iCs/>
          <w:color w:val="auto"/>
          <w:sz w:val="22"/>
          <w:szCs w:val="22"/>
          <w:shd w:val="clear" w:color="auto" w:fill="FFFFFF"/>
        </w:rPr>
        <w:t xml:space="preserve">Körperpflege </w:t>
      </w:r>
      <w:r w:rsidRPr="00BE42F7">
        <w:rPr>
          <w:rFonts w:ascii="Tenso" w:hAnsi="Tenso"/>
          <w:i/>
          <w:iCs/>
          <w:color w:val="auto"/>
          <w:sz w:val="22"/>
          <w:szCs w:val="22"/>
          <w:shd w:val="clear" w:color="auto" w:fill="FFFFFF"/>
        </w:rPr>
        <w:t>neue Höchststände erreicht hat. Laut aktuellen Statistiken steig</w:t>
      </w:r>
      <w:r>
        <w:rPr>
          <w:rFonts w:ascii="Tenso" w:hAnsi="Tenso"/>
          <w:i/>
          <w:iCs/>
          <w:color w:val="auto"/>
          <w:sz w:val="22"/>
          <w:szCs w:val="22"/>
          <w:shd w:val="clear" w:color="auto" w:fill="FFFFFF"/>
        </w:rPr>
        <w:t xml:space="preserve">en die Investitionen </w:t>
      </w:r>
      <w:r w:rsidRPr="00BE42F7">
        <w:rPr>
          <w:rFonts w:ascii="Tenso" w:hAnsi="Tenso"/>
          <w:i/>
          <w:iCs/>
          <w:color w:val="auto"/>
          <w:sz w:val="22"/>
          <w:szCs w:val="22"/>
          <w:shd w:val="clear" w:color="auto" w:fill="FFFFFF"/>
        </w:rPr>
        <w:t xml:space="preserve">der Verbraucherinnen und Verbraucher in gutes Aussehen, doch die </w:t>
      </w:r>
      <w:r w:rsidR="00255CE2">
        <w:rPr>
          <w:rFonts w:ascii="Tenso" w:hAnsi="Tenso"/>
          <w:i/>
          <w:iCs/>
          <w:color w:val="auto"/>
          <w:sz w:val="22"/>
          <w:szCs w:val="22"/>
          <w:shd w:val="clear" w:color="auto" w:fill="FFFFFF"/>
        </w:rPr>
        <w:t>Branche</w:t>
      </w:r>
      <w:r w:rsidRPr="00BE42F7">
        <w:rPr>
          <w:rFonts w:ascii="Tenso" w:hAnsi="Tenso"/>
          <w:i/>
          <w:iCs/>
          <w:color w:val="auto"/>
          <w:sz w:val="22"/>
          <w:szCs w:val="22"/>
          <w:shd w:val="clear" w:color="auto" w:fill="FFFFFF"/>
        </w:rPr>
        <w:t xml:space="preserve"> kämpft zunehmend mit verschiedenen </w:t>
      </w:r>
      <w:r>
        <w:rPr>
          <w:rFonts w:ascii="Tenso" w:hAnsi="Tenso"/>
          <w:i/>
          <w:iCs/>
          <w:color w:val="auto"/>
          <w:sz w:val="22"/>
          <w:szCs w:val="22"/>
          <w:shd w:val="clear" w:color="auto" w:fill="FFFFFF"/>
        </w:rPr>
        <w:t>H</w:t>
      </w:r>
      <w:r w:rsidRPr="00BE42F7">
        <w:rPr>
          <w:rFonts w:ascii="Tenso" w:hAnsi="Tenso"/>
          <w:i/>
          <w:iCs/>
          <w:color w:val="auto"/>
          <w:sz w:val="22"/>
          <w:szCs w:val="22"/>
          <w:shd w:val="clear" w:color="auto" w:fill="FFFFFF"/>
        </w:rPr>
        <w:t>erausforderungen</w:t>
      </w:r>
      <w:r w:rsidR="006C12A7">
        <w:rPr>
          <w:rFonts w:ascii="Tenso" w:hAnsi="Tenso"/>
          <w:i/>
          <w:iCs/>
          <w:color w:val="auto"/>
          <w:sz w:val="22"/>
          <w:szCs w:val="22"/>
          <w:shd w:val="clear" w:color="auto" w:fill="FFFFFF"/>
        </w:rPr>
        <w:t>.</w:t>
      </w:r>
      <w:r>
        <w:rPr>
          <w:rFonts w:ascii="Tenso" w:hAnsi="Tenso"/>
          <w:i/>
          <w:iCs/>
          <w:color w:val="auto"/>
          <w:sz w:val="22"/>
          <w:szCs w:val="22"/>
          <w:shd w:val="clear" w:color="auto" w:fill="FFFFFF"/>
        </w:rPr>
        <w:t xml:space="preserve"> Der Nachwuchs- und </w:t>
      </w:r>
      <w:r w:rsidRPr="00BE42F7">
        <w:rPr>
          <w:rFonts w:ascii="Tenso" w:hAnsi="Tenso"/>
          <w:i/>
          <w:iCs/>
          <w:color w:val="auto"/>
          <w:sz w:val="22"/>
          <w:szCs w:val="22"/>
          <w:shd w:val="clear" w:color="auto" w:fill="FFFFFF"/>
        </w:rPr>
        <w:t>Fachkräftemangel</w:t>
      </w:r>
      <w:r w:rsidR="002215B9">
        <w:rPr>
          <w:rFonts w:ascii="Tenso" w:hAnsi="Tenso"/>
          <w:i/>
          <w:iCs/>
          <w:color w:val="auto"/>
          <w:sz w:val="22"/>
          <w:szCs w:val="22"/>
          <w:shd w:val="clear" w:color="auto" w:fill="FFFFFF"/>
        </w:rPr>
        <w:t>, Kundenzurückhaltung</w:t>
      </w:r>
      <w:r w:rsidRPr="00BE42F7">
        <w:rPr>
          <w:rFonts w:ascii="Tenso" w:hAnsi="Tenso"/>
          <w:i/>
          <w:iCs/>
          <w:color w:val="auto"/>
          <w:sz w:val="22"/>
          <w:szCs w:val="22"/>
          <w:shd w:val="clear" w:color="auto" w:fill="FFFFFF"/>
        </w:rPr>
        <w:t xml:space="preserve"> </w:t>
      </w:r>
      <w:r>
        <w:rPr>
          <w:rFonts w:ascii="Tenso" w:hAnsi="Tenso"/>
          <w:i/>
          <w:iCs/>
          <w:color w:val="auto"/>
          <w:sz w:val="22"/>
          <w:szCs w:val="22"/>
          <w:shd w:val="clear" w:color="auto" w:fill="FFFFFF"/>
        </w:rPr>
        <w:t>sowie</w:t>
      </w:r>
      <w:r w:rsidRPr="00BE42F7">
        <w:rPr>
          <w:rFonts w:ascii="Tenso" w:hAnsi="Tenso"/>
          <w:i/>
          <w:iCs/>
          <w:color w:val="auto"/>
          <w:sz w:val="22"/>
          <w:szCs w:val="22"/>
          <w:shd w:val="clear" w:color="auto" w:fill="FFFFFF"/>
        </w:rPr>
        <w:t xml:space="preserve"> wachsende Schwarzarbeit</w:t>
      </w:r>
      <w:r>
        <w:rPr>
          <w:rFonts w:ascii="Tenso" w:hAnsi="Tenso"/>
          <w:i/>
          <w:iCs/>
          <w:color w:val="auto"/>
          <w:sz w:val="22"/>
          <w:szCs w:val="22"/>
          <w:shd w:val="clear" w:color="auto" w:fill="FFFFFF"/>
        </w:rPr>
        <w:t xml:space="preserve"> setzen dem Friseurhandwerk stark zu</w:t>
      </w:r>
      <w:r w:rsidRPr="00BE42F7">
        <w:rPr>
          <w:rFonts w:ascii="Tenso" w:hAnsi="Tenso"/>
          <w:i/>
          <w:iCs/>
          <w:color w:val="auto"/>
          <w:sz w:val="22"/>
          <w:szCs w:val="22"/>
          <w:shd w:val="clear" w:color="auto" w:fill="FFFFFF"/>
        </w:rPr>
        <w:t>.</w:t>
      </w:r>
    </w:p>
    <w:p w14:paraId="565396FD" w14:textId="6891CCAC" w:rsidR="002215B9" w:rsidRPr="002215B9" w:rsidRDefault="002215B9" w:rsidP="003D0D82">
      <w:pPr>
        <w:pStyle w:val="Default"/>
        <w:spacing w:after="120" w:line="276" w:lineRule="auto"/>
        <w:rPr>
          <w:rFonts w:ascii="Tenso" w:hAnsi="Tenso"/>
          <w:color w:val="auto"/>
          <w:sz w:val="22"/>
          <w:szCs w:val="22"/>
          <w:shd w:val="clear" w:color="auto" w:fill="FFFFFF"/>
        </w:rPr>
      </w:pPr>
      <w:r w:rsidRPr="002215B9">
        <w:rPr>
          <w:rFonts w:ascii="Tenso" w:hAnsi="Tenso"/>
          <w:color w:val="auto"/>
          <w:sz w:val="22"/>
          <w:szCs w:val="22"/>
          <w:shd w:val="clear" w:color="auto" w:fill="FFFFFF"/>
        </w:rPr>
        <w:t xml:space="preserve">2022 konnte die Friseurbranche wieder an das Umsatzniveau vor Corona anknüpfen.  Demnach haben die 52.334 umsatzsteuerpflichtigen Friseurunternehmen ein beeindruckendes Plus von 19,4 Prozent bei den steuerpflichtigen Umsätzen erwirtschaftet: 7,07 Milliarden Euro. Dies ist insbesondere auf den Wegfall aller Corona-Schutzmaßnahmen im Verlauf des Jahres zurückzuführen, aber auch auf die steigende Inflation, die unumgängliche Preiserhöhungen mit sich zog. </w:t>
      </w:r>
    </w:p>
    <w:p w14:paraId="2AD8F592" w14:textId="087B93D8" w:rsidR="005A4506" w:rsidRDefault="006C12A7" w:rsidP="006C12A7">
      <w:pPr>
        <w:pStyle w:val="Default"/>
        <w:spacing w:after="120" w:line="276" w:lineRule="auto"/>
        <w:rPr>
          <w:rFonts w:ascii="Tenso" w:hAnsi="Tenso"/>
          <w:color w:val="auto"/>
          <w:sz w:val="22"/>
          <w:szCs w:val="22"/>
          <w:shd w:val="clear" w:color="auto" w:fill="FFFFFF"/>
        </w:rPr>
      </w:pPr>
      <w:r w:rsidRPr="006C12A7">
        <w:rPr>
          <w:rFonts w:ascii="Tenso" w:hAnsi="Tenso"/>
          <w:color w:val="auto"/>
          <w:sz w:val="22"/>
          <w:szCs w:val="22"/>
          <w:shd w:val="clear" w:color="auto" w:fill="FFFFFF"/>
        </w:rPr>
        <w:t>Trotz Umsatzplus steht dem Ganzen eine angeschlagene Friseurbranche gegenüber.</w:t>
      </w:r>
      <w:r>
        <w:rPr>
          <w:rFonts w:ascii="Tenso" w:hAnsi="Tenso"/>
          <w:color w:val="auto"/>
          <w:sz w:val="22"/>
          <w:szCs w:val="22"/>
          <w:shd w:val="clear" w:color="auto" w:fill="FFFFFF"/>
        </w:rPr>
        <w:t xml:space="preserve"> Konsumentinnen und Konsumenten haben Vertrauen in die Kompetenz der rund 225.000 </w:t>
      </w:r>
      <w:r w:rsidRPr="006C12A7">
        <w:rPr>
          <w:rFonts w:ascii="Tenso" w:hAnsi="Tenso"/>
          <w:color w:val="auto"/>
          <w:sz w:val="22"/>
          <w:szCs w:val="22"/>
          <w:shd w:val="clear" w:color="auto" w:fill="FFFFFF"/>
        </w:rPr>
        <w:t>Schönheitsexpertinnen und Schönheitsexperten in Deutschland</w:t>
      </w:r>
      <w:r w:rsidR="0096292A">
        <w:rPr>
          <w:rFonts w:ascii="Tenso" w:hAnsi="Tenso"/>
          <w:color w:val="auto"/>
          <w:sz w:val="22"/>
          <w:szCs w:val="22"/>
          <w:shd w:val="clear" w:color="auto" w:fill="FFFFFF"/>
        </w:rPr>
        <w:t>, die</w:t>
      </w:r>
      <w:r w:rsidRPr="006C12A7">
        <w:rPr>
          <w:rFonts w:ascii="Tenso" w:hAnsi="Tenso"/>
          <w:color w:val="auto"/>
          <w:sz w:val="22"/>
          <w:szCs w:val="22"/>
          <w:shd w:val="clear" w:color="auto" w:fill="FFFFFF"/>
        </w:rPr>
        <w:t xml:space="preserve"> in </w:t>
      </w:r>
      <w:r>
        <w:rPr>
          <w:rFonts w:ascii="Tenso" w:hAnsi="Tenso"/>
          <w:color w:val="auto"/>
          <w:sz w:val="22"/>
          <w:szCs w:val="22"/>
          <w:shd w:val="clear" w:color="auto" w:fill="FFFFFF"/>
        </w:rPr>
        <w:t xml:space="preserve">über </w:t>
      </w:r>
      <w:r w:rsidRPr="006C12A7">
        <w:rPr>
          <w:rFonts w:ascii="Tenso" w:hAnsi="Tenso"/>
          <w:color w:val="auto"/>
          <w:sz w:val="22"/>
          <w:szCs w:val="22"/>
          <w:shd w:val="clear" w:color="auto" w:fill="FFFFFF"/>
        </w:rPr>
        <w:t>80.000 Salons</w:t>
      </w:r>
      <w:r w:rsidR="0096292A">
        <w:rPr>
          <w:rFonts w:ascii="Tenso" w:hAnsi="Tenso"/>
          <w:color w:val="auto"/>
          <w:sz w:val="22"/>
          <w:szCs w:val="22"/>
          <w:shd w:val="clear" w:color="auto" w:fill="FFFFFF"/>
        </w:rPr>
        <w:t xml:space="preserve"> tätig sind</w:t>
      </w:r>
      <w:r>
        <w:rPr>
          <w:rFonts w:ascii="Tenso" w:hAnsi="Tenso"/>
          <w:color w:val="auto"/>
          <w:sz w:val="22"/>
          <w:szCs w:val="22"/>
          <w:shd w:val="clear" w:color="auto" w:fill="FFFFFF"/>
        </w:rPr>
        <w:t xml:space="preserve">. </w:t>
      </w:r>
      <w:r w:rsidRPr="006C12A7">
        <w:rPr>
          <w:rFonts w:ascii="Tenso" w:hAnsi="Tenso"/>
          <w:color w:val="auto"/>
          <w:sz w:val="22"/>
          <w:szCs w:val="22"/>
          <w:shd w:val="clear" w:color="auto" w:fill="FFFFFF"/>
        </w:rPr>
        <w:t>Und doch sind viele Kundinnen und Kunden aktuell</w:t>
      </w:r>
      <w:r>
        <w:rPr>
          <w:rFonts w:ascii="Tenso" w:hAnsi="Tenso"/>
          <w:color w:val="auto"/>
          <w:sz w:val="22"/>
          <w:szCs w:val="22"/>
          <w:shd w:val="clear" w:color="auto" w:fill="FFFFFF"/>
        </w:rPr>
        <w:t xml:space="preserve"> </w:t>
      </w:r>
      <w:r w:rsidRPr="006C12A7">
        <w:rPr>
          <w:rFonts w:ascii="Tenso" w:hAnsi="Tenso"/>
          <w:color w:val="auto"/>
          <w:sz w:val="22"/>
          <w:szCs w:val="22"/>
          <w:shd w:val="clear" w:color="auto" w:fill="FFFFFF"/>
        </w:rPr>
        <w:t xml:space="preserve">zurückhaltender. Nicht nur Corona hat </w:t>
      </w:r>
      <w:r>
        <w:rPr>
          <w:rFonts w:ascii="Tenso" w:hAnsi="Tenso"/>
          <w:color w:val="auto"/>
          <w:sz w:val="22"/>
          <w:szCs w:val="22"/>
          <w:shd w:val="clear" w:color="auto" w:fill="FFFFFF"/>
        </w:rPr>
        <w:t>das</w:t>
      </w:r>
      <w:r w:rsidRPr="006C12A7">
        <w:rPr>
          <w:rFonts w:ascii="Tenso" w:hAnsi="Tenso"/>
          <w:color w:val="auto"/>
          <w:sz w:val="22"/>
          <w:szCs w:val="22"/>
          <w:shd w:val="clear" w:color="auto" w:fill="FFFFFF"/>
        </w:rPr>
        <w:t xml:space="preserve"> </w:t>
      </w:r>
      <w:r>
        <w:rPr>
          <w:rFonts w:ascii="Tenso" w:hAnsi="Tenso"/>
          <w:color w:val="auto"/>
          <w:sz w:val="22"/>
          <w:szCs w:val="22"/>
          <w:shd w:val="clear" w:color="auto" w:fill="FFFFFF"/>
        </w:rPr>
        <w:t>K</w:t>
      </w:r>
      <w:r w:rsidRPr="006C12A7">
        <w:rPr>
          <w:rFonts w:ascii="Tenso" w:hAnsi="Tenso"/>
          <w:color w:val="auto"/>
          <w:sz w:val="22"/>
          <w:szCs w:val="22"/>
          <w:shd w:val="clear" w:color="auto" w:fill="FFFFFF"/>
        </w:rPr>
        <w:t>onsumverhalten verändert,</w:t>
      </w:r>
      <w:r>
        <w:rPr>
          <w:rFonts w:ascii="Tenso" w:hAnsi="Tenso"/>
          <w:color w:val="auto"/>
          <w:sz w:val="22"/>
          <w:szCs w:val="22"/>
          <w:shd w:val="clear" w:color="auto" w:fill="FFFFFF"/>
        </w:rPr>
        <w:t xml:space="preserve"> </w:t>
      </w:r>
      <w:r w:rsidRPr="006C12A7">
        <w:rPr>
          <w:rFonts w:ascii="Tenso" w:hAnsi="Tenso"/>
          <w:color w:val="auto"/>
          <w:sz w:val="22"/>
          <w:szCs w:val="22"/>
          <w:shd w:val="clear" w:color="auto" w:fill="FFFFFF"/>
        </w:rPr>
        <w:t>auch die wirtschaftlich schwierige Situation zwingt sie, ihre Besuchshäufigkeit</w:t>
      </w:r>
      <w:r>
        <w:rPr>
          <w:rFonts w:ascii="Tenso" w:hAnsi="Tenso"/>
          <w:color w:val="auto"/>
          <w:sz w:val="22"/>
          <w:szCs w:val="22"/>
          <w:shd w:val="clear" w:color="auto" w:fill="FFFFFF"/>
        </w:rPr>
        <w:t xml:space="preserve"> </w:t>
      </w:r>
      <w:r w:rsidRPr="006C12A7">
        <w:rPr>
          <w:rFonts w:ascii="Tenso" w:hAnsi="Tenso"/>
          <w:color w:val="auto"/>
          <w:sz w:val="22"/>
          <w:szCs w:val="22"/>
          <w:shd w:val="clear" w:color="auto" w:fill="FFFFFF"/>
        </w:rPr>
        <w:t>zu verringern. E</w:t>
      </w:r>
      <w:r w:rsidR="0096292A">
        <w:rPr>
          <w:rFonts w:ascii="Tenso" w:hAnsi="Tenso"/>
          <w:color w:val="auto"/>
          <w:sz w:val="22"/>
          <w:szCs w:val="22"/>
          <w:shd w:val="clear" w:color="auto" w:fill="FFFFFF"/>
        </w:rPr>
        <w:t>ine Abwärtsspirale</w:t>
      </w:r>
      <w:r w:rsidRPr="006C12A7">
        <w:rPr>
          <w:rFonts w:ascii="Tenso" w:hAnsi="Tenso"/>
          <w:color w:val="auto"/>
          <w:sz w:val="22"/>
          <w:szCs w:val="22"/>
          <w:shd w:val="clear" w:color="auto" w:fill="FFFFFF"/>
        </w:rPr>
        <w:t>, denn die Friseurbetriebe haben nur wenig</w:t>
      </w:r>
      <w:r>
        <w:rPr>
          <w:rFonts w:ascii="Tenso" w:hAnsi="Tenso"/>
          <w:color w:val="auto"/>
          <w:sz w:val="22"/>
          <w:szCs w:val="22"/>
          <w:shd w:val="clear" w:color="auto" w:fill="FFFFFF"/>
        </w:rPr>
        <w:t xml:space="preserve"> </w:t>
      </w:r>
      <w:r w:rsidRPr="006C12A7">
        <w:rPr>
          <w:rFonts w:ascii="Tenso" w:hAnsi="Tenso"/>
          <w:color w:val="auto"/>
          <w:sz w:val="22"/>
          <w:szCs w:val="22"/>
          <w:shd w:val="clear" w:color="auto" w:fill="FFFFFF"/>
        </w:rPr>
        <w:t xml:space="preserve">Handlungsspielraum und werden zu Preisanpassungen gedrängt. </w:t>
      </w:r>
    </w:p>
    <w:p w14:paraId="4693DE69" w14:textId="1705F226" w:rsidR="006C12A7" w:rsidRDefault="006C12A7" w:rsidP="006C12A7">
      <w:pPr>
        <w:pStyle w:val="Default"/>
        <w:spacing w:after="120" w:line="276" w:lineRule="auto"/>
        <w:rPr>
          <w:rFonts w:ascii="Tenso" w:hAnsi="Tenso"/>
          <w:color w:val="auto"/>
          <w:sz w:val="22"/>
          <w:szCs w:val="22"/>
          <w:shd w:val="clear" w:color="auto" w:fill="FFFFFF"/>
        </w:rPr>
      </w:pPr>
      <w:r>
        <w:rPr>
          <w:rFonts w:ascii="Tenso" w:hAnsi="Tenso"/>
          <w:color w:val="auto"/>
          <w:sz w:val="22"/>
          <w:szCs w:val="22"/>
          <w:shd w:val="clear" w:color="auto" w:fill="FFFFFF"/>
        </w:rPr>
        <w:t>Im Jahresdurchschnitt 2023</w:t>
      </w:r>
      <w:r w:rsidRPr="006C12A7">
        <w:rPr>
          <w:rFonts w:ascii="Tenso" w:hAnsi="Tenso"/>
          <w:color w:val="auto"/>
          <w:sz w:val="22"/>
          <w:szCs w:val="22"/>
          <w:shd w:val="clear" w:color="auto" w:fill="FFFFFF"/>
        </w:rPr>
        <w:t xml:space="preserve"> </w:t>
      </w:r>
      <w:r>
        <w:rPr>
          <w:rFonts w:ascii="Tenso" w:hAnsi="Tenso"/>
          <w:color w:val="auto"/>
          <w:sz w:val="22"/>
          <w:szCs w:val="22"/>
          <w:shd w:val="clear" w:color="auto" w:fill="FFFFFF"/>
        </w:rPr>
        <w:t>zeigten die Preise für</w:t>
      </w:r>
      <w:r w:rsidR="00957786">
        <w:rPr>
          <w:rFonts w:ascii="Tenso" w:hAnsi="Tenso"/>
          <w:color w:val="auto"/>
          <w:sz w:val="22"/>
          <w:szCs w:val="22"/>
          <w:shd w:val="clear" w:color="auto" w:fill="FFFFFF"/>
        </w:rPr>
        <w:t xml:space="preserve"> </w:t>
      </w:r>
      <w:r>
        <w:rPr>
          <w:rFonts w:ascii="Tenso" w:hAnsi="Tenso"/>
          <w:color w:val="auto"/>
          <w:sz w:val="22"/>
          <w:szCs w:val="22"/>
          <w:shd w:val="clear" w:color="auto" w:fill="FFFFFF"/>
        </w:rPr>
        <w:t>Friseurdienstleistungen ein Plus</w:t>
      </w:r>
      <w:r w:rsidR="005A4506">
        <w:rPr>
          <w:rFonts w:ascii="Tenso" w:hAnsi="Tenso"/>
          <w:color w:val="auto"/>
          <w:sz w:val="22"/>
          <w:szCs w:val="22"/>
          <w:shd w:val="clear" w:color="auto" w:fill="FFFFFF"/>
        </w:rPr>
        <w:t xml:space="preserve"> von</w:t>
      </w:r>
      <w:r>
        <w:rPr>
          <w:rFonts w:ascii="Tenso" w:hAnsi="Tenso"/>
          <w:color w:val="auto"/>
          <w:sz w:val="22"/>
          <w:szCs w:val="22"/>
          <w:shd w:val="clear" w:color="auto" w:fill="FFFFFF"/>
        </w:rPr>
        <w:t xml:space="preserve"> </w:t>
      </w:r>
      <w:r w:rsidRPr="006C12A7">
        <w:rPr>
          <w:rFonts w:ascii="Tenso" w:hAnsi="Tenso"/>
          <w:color w:val="auto"/>
          <w:sz w:val="22"/>
          <w:szCs w:val="22"/>
          <w:shd w:val="clear" w:color="auto" w:fill="FFFFFF"/>
        </w:rPr>
        <w:t>7,2 Prozent zum Vorjahr bei Damenhaarschnitten.</w:t>
      </w:r>
      <w:r w:rsidR="00957786">
        <w:rPr>
          <w:rFonts w:ascii="Tenso" w:hAnsi="Tenso"/>
          <w:color w:val="auto"/>
          <w:sz w:val="22"/>
          <w:szCs w:val="22"/>
          <w:shd w:val="clear" w:color="auto" w:fill="FFFFFF"/>
        </w:rPr>
        <w:t xml:space="preserve"> </w:t>
      </w:r>
      <w:r w:rsidRPr="006C12A7">
        <w:rPr>
          <w:rFonts w:ascii="Tenso" w:hAnsi="Tenso"/>
          <w:color w:val="auto"/>
          <w:sz w:val="22"/>
          <w:szCs w:val="22"/>
          <w:shd w:val="clear" w:color="auto" w:fill="FFFFFF"/>
        </w:rPr>
        <w:t>Herrenhaarschnitte stiegen um 7,6 Prozent, Haarschnitte</w:t>
      </w:r>
      <w:r w:rsidR="00957786">
        <w:rPr>
          <w:rFonts w:ascii="Tenso" w:hAnsi="Tenso"/>
          <w:color w:val="auto"/>
          <w:sz w:val="22"/>
          <w:szCs w:val="22"/>
          <w:shd w:val="clear" w:color="auto" w:fill="FFFFFF"/>
        </w:rPr>
        <w:t xml:space="preserve"> </w:t>
      </w:r>
      <w:r w:rsidRPr="006C12A7">
        <w:rPr>
          <w:rFonts w:ascii="Tenso" w:hAnsi="Tenso"/>
          <w:color w:val="auto"/>
          <w:sz w:val="22"/>
          <w:szCs w:val="22"/>
          <w:shd w:val="clear" w:color="auto" w:fill="FFFFFF"/>
        </w:rPr>
        <w:t>bei Kindern um 7,3 Prozent im Vergleich</w:t>
      </w:r>
      <w:r w:rsidR="00957786">
        <w:rPr>
          <w:rFonts w:ascii="Tenso" w:hAnsi="Tenso"/>
          <w:color w:val="auto"/>
          <w:sz w:val="22"/>
          <w:szCs w:val="22"/>
          <w:shd w:val="clear" w:color="auto" w:fill="FFFFFF"/>
        </w:rPr>
        <w:t xml:space="preserve"> </w:t>
      </w:r>
      <w:r w:rsidRPr="006C12A7">
        <w:rPr>
          <w:rFonts w:ascii="Tenso" w:hAnsi="Tenso"/>
          <w:color w:val="auto"/>
          <w:sz w:val="22"/>
          <w:szCs w:val="22"/>
          <w:shd w:val="clear" w:color="auto" w:fill="FFFFFF"/>
        </w:rPr>
        <w:t>zum Vorjahr. Das Preisniveau im Friseurhandwerk lag</w:t>
      </w:r>
      <w:r w:rsidR="00957786">
        <w:rPr>
          <w:rFonts w:ascii="Tenso" w:hAnsi="Tenso"/>
          <w:color w:val="auto"/>
          <w:sz w:val="22"/>
          <w:szCs w:val="22"/>
          <w:shd w:val="clear" w:color="auto" w:fill="FFFFFF"/>
        </w:rPr>
        <w:t xml:space="preserve"> </w:t>
      </w:r>
      <w:r w:rsidRPr="006C12A7">
        <w:rPr>
          <w:rFonts w:ascii="Tenso" w:hAnsi="Tenso"/>
          <w:color w:val="auto"/>
          <w:sz w:val="22"/>
          <w:szCs w:val="22"/>
          <w:shd w:val="clear" w:color="auto" w:fill="FFFFFF"/>
        </w:rPr>
        <w:t>damit insgesamt oberhalb der allgemeinen Teuerungsrate</w:t>
      </w:r>
      <w:r w:rsidR="00957786">
        <w:rPr>
          <w:rFonts w:ascii="Tenso" w:hAnsi="Tenso"/>
          <w:color w:val="auto"/>
          <w:sz w:val="22"/>
          <w:szCs w:val="22"/>
          <w:shd w:val="clear" w:color="auto" w:fill="FFFFFF"/>
        </w:rPr>
        <w:t xml:space="preserve"> </w:t>
      </w:r>
      <w:r w:rsidRPr="006C12A7">
        <w:rPr>
          <w:rFonts w:ascii="Tenso" w:hAnsi="Tenso"/>
          <w:color w:val="auto"/>
          <w:sz w:val="22"/>
          <w:szCs w:val="22"/>
          <w:shd w:val="clear" w:color="auto" w:fill="FFFFFF"/>
        </w:rPr>
        <w:t>in Deutschland von 5,9 Prozent</w:t>
      </w:r>
      <w:r w:rsidR="00957786">
        <w:rPr>
          <w:rFonts w:ascii="Tenso" w:hAnsi="Tenso"/>
          <w:color w:val="auto"/>
          <w:sz w:val="22"/>
          <w:szCs w:val="22"/>
          <w:shd w:val="clear" w:color="auto" w:fill="FFFFFF"/>
        </w:rPr>
        <w:t xml:space="preserve">. </w:t>
      </w:r>
    </w:p>
    <w:p w14:paraId="5007A6AF" w14:textId="50ECEEEB" w:rsidR="003D0D82" w:rsidRPr="00FC7CE9" w:rsidRDefault="003D0D82" w:rsidP="0001735B">
      <w:pPr>
        <w:pStyle w:val="Default"/>
        <w:spacing w:after="60" w:line="276" w:lineRule="auto"/>
        <w:rPr>
          <w:rFonts w:ascii="Tenso" w:hAnsi="Tenso"/>
          <w:b/>
          <w:bCs/>
          <w:color w:val="auto"/>
          <w:sz w:val="22"/>
          <w:szCs w:val="22"/>
          <w:shd w:val="clear" w:color="auto" w:fill="FFFFFF"/>
        </w:rPr>
      </w:pPr>
      <w:r w:rsidRPr="00FC7CE9">
        <w:rPr>
          <w:rFonts w:ascii="Tenso" w:hAnsi="Tenso"/>
          <w:b/>
          <w:bCs/>
          <w:color w:val="auto"/>
          <w:sz w:val="22"/>
          <w:szCs w:val="22"/>
          <w:shd w:val="clear" w:color="auto" w:fill="FFFFFF"/>
        </w:rPr>
        <w:lastRenderedPageBreak/>
        <w:t>Ausbildungssektor</w:t>
      </w:r>
    </w:p>
    <w:p w14:paraId="50DF4639" w14:textId="44366223" w:rsidR="00657388" w:rsidRPr="00657388" w:rsidRDefault="00657388" w:rsidP="00657388">
      <w:pPr>
        <w:pStyle w:val="Default"/>
        <w:spacing w:after="120" w:line="276" w:lineRule="auto"/>
        <w:rPr>
          <w:rFonts w:ascii="Tenso" w:hAnsi="Tenso"/>
          <w:color w:val="auto"/>
          <w:sz w:val="22"/>
          <w:szCs w:val="22"/>
          <w:shd w:val="clear" w:color="auto" w:fill="FFFFFF"/>
        </w:rPr>
      </w:pPr>
      <w:r w:rsidRPr="00657388">
        <w:rPr>
          <w:rFonts w:ascii="Tenso" w:hAnsi="Tenso"/>
          <w:color w:val="auto"/>
          <w:sz w:val="22"/>
          <w:szCs w:val="22"/>
          <w:shd w:val="clear" w:color="auto" w:fill="FFFFFF"/>
        </w:rPr>
        <w:t xml:space="preserve">Der Ausbildungsmarkt erholt sich weiter nur langsam von den erheblichen Rückgängen, die mit dem Ausbruch der Coronapandemie einhergingen. </w:t>
      </w:r>
      <w:r>
        <w:rPr>
          <w:rFonts w:ascii="Tenso" w:hAnsi="Tenso"/>
          <w:color w:val="auto"/>
          <w:sz w:val="22"/>
          <w:szCs w:val="22"/>
          <w:shd w:val="clear" w:color="auto" w:fill="FFFFFF"/>
        </w:rPr>
        <w:t>Im Jahr 2023 begannen</w:t>
      </w:r>
      <w:r w:rsidRPr="00657388">
        <w:rPr>
          <w:rFonts w:ascii="Tenso" w:hAnsi="Tenso"/>
          <w:color w:val="auto"/>
          <w:sz w:val="22"/>
          <w:szCs w:val="22"/>
          <w:shd w:val="clear" w:color="auto" w:fill="FFFFFF"/>
        </w:rPr>
        <w:t xml:space="preserve"> 13.509</w:t>
      </w:r>
      <w:r>
        <w:rPr>
          <w:rFonts w:ascii="Tenso" w:hAnsi="Tenso"/>
          <w:color w:val="auto"/>
          <w:sz w:val="22"/>
          <w:szCs w:val="22"/>
          <w:shd w:val="clear" w:color="auto" w:fill="FFFFFF"/>
        </w:rPr>
        <w:t xml:space="preserve"> Auszubildende im Friseurhandwerk. Das entspricht einem Rückgang um</w:t>
      </w:r>
      <w:r w:rsidRPr="00657388">
        <w:rPr>
          <w:rFonts w:ascii="Tenso" w:hAnsi="Tenso"/>
          <w:color w:val="auto"/>
          <w:sz w:val="22"/>
          <w:szCs w:val="22"/>
          <w:shd w:val="clear" w:color="auto" w:fill="FFFFFF"/>
        </w:rPr>
        <w:t xml:space="preserve"> 4,7</w:t>
      </w:r>
      <w:r>
        <w:rPr>
          <w:rFonts w:ascii="Tenso" w:hAnsi="Tenso"/>
          <w:color w:val="auto"/>
          <w:sz w:val="22"/>
          <w:szCs w:val="22"/>
          <w:shd w:val="clear" w:color="auto" w:fill="FFFFFF"/>
        </w:rPr>
        <w:t xml:space="preserve"> Prozent</w:t>
      </w:r>
      <w:r w:rsidR="00255CE2">
        <w:rPr>
          <w:rFonts w:ascii="Tenso" w:hAnsi="Tenso"/>
          <w:color w:val="auto"/>
          <w:sz w:val="22"/>
          <w:szCs w:val="22"/>
          <w:shd w:val="clear" w:color="auto" w:fill="FFFFFF"/>
        </w:rPr>
        <w:t xml:space="preserve"> zum Vorjahr</w:t>
      </w:r>
      <w:r>
        <w:rPr>
          <w:rFonts w:ascii="Tenso" w:hAnsi="Tenso"/>
          <w:color w:val="auto"/>
          <w:sz w:val="22"/>
          <w:szCs w:val="22"/>
          <w:shd w:val="clear" w:color="auto" w:fill="FFFFFF"/>
        </w:rPr>
        <w:t>.</w:t>
      </w:r>
      <w:r w:rsidRPr="00657388">
        <w:t xml:space="preserve"> </w:t>
      </w:r>
      <w:r w:rsidRPr="00657388">
        <w:rPr>
          <w:rFonts w:ascii="Tenso" w:hAnsi="Tenso"/>
          <w:color w:val="auto"/>
          <w:sz w:val="22"/>
          <w:szCs w:val="22"/>
          <w:shd w:val="clear" w:color="auto" w:fill="FFFFFF"/>
        </w:rPr>
        <w:t xml:space="preserve">Die Nachwuchsproblematik </w:t>
      </w:r>
      <w:r>
        <w:rPr>
          <w:rFonts w:ascii="Tenso" w:hAnsi="Tenso"/>
          <w:color w:val="auto"/>
          <w:sz w:val="22"/>
          <w:szCs w:val="22"/>
          <w:shd w:val="clear" w:color="auto" w:fill="FFFFFF"/>
        </w:rPr>
        <w:t xml:space="preserve">ist und </w:t>
      </w:r>
      <w:r w:rsidRPr="00657388">
        <w:rPr>
          <w:rFonts w:ascii="Tenso" w:hAnsi="Tenso"/>
          <w:color w:val="auto"/>
          <w:sz w:val="22"/>
          <w:szCs w:val="22"/>
          <w:shd w:val="clear" w:color="auto" w:fill="FFFFFF"/>
        </w:rPr>
        <w:t>bleibt die größte Herausforderung für die Zukunft der Branche.</w:t>
      </w:r>
      <w:r w:rsidR="001357A9">
        <w:rPr>
          <w:rFonts w:ascii="Tenso" w:hAnsi="Tenso"/>
          <w:color w:val="auto"/>
          <w:sz w:val="22"/>
          <w:szCs w:val="22"/>
          <w:shd w:val="clear" w:color="auto" w:fill="FFFFFF"/>
        </w:rPr>
        <w:t xml:space="preserve"> </w:t>
      </w:r>
    </w:p>
    <w:p w14:paraId="3EB64103" w14:textId="7207F0FC" w:rsidR="00255CE2" w:rsidRPr="005138B0" w:rsidRDefault="00657388" w:rsidP="00255CE2">
      <w:pPr>
        <w:pStyle w:val="Default"/>
        <w:spacing w:after="120" w:line="276" w:lineRule="auto"/>
        <w:rPr>
          <w:rFonts w:ascii="Tenso" w:hAnsi="Tenso"/>
          <w:strike/>
          <w:color w:val="auto"/>
          <w:sz w:val="22"/>
          <w:szCs w:val="22"/>
          <w:shd w:val="clear" w:color="auto" w:fill="FFFFFF"/>
        </w:rPr>
      </w:pPr>
      <w:r w:rsidRPr="00255CE2">
        <w:rPr>
          <w:rFonts w:ascii="Tenso" w:hAnsi="Tenso"/>
          <w:color w:val="auto"/>
          <w:sz w:val="22"/>
          <w:szCs w:val="22"/>
          <w:shd w:val="clear" w:color="auto" w:fill="FFFFFF"/>
        </w:rPr>
        <w:t xml:space="preserve">Weiterhin steigend ist der Anteil der männlichen Auszubildenden in der Branche mit einem Zuwachs von 7,6 Prozent (2.211 Neuverträge) im Vergleich zum Vorjahr und einem Gesamtanteil von 32,8 Prozent. Insgesamt ist die Entwicklung des Anteils der männlichen Auszubildenden im Friseurhandwerk sehr positiv, denn sie ist innerhalb der letzten zehn Jahre von 10 auf über 30 Prozent gestiegen. </w:t>
      </w:r>
      <w:r w:rsidR="005A4506" w:rsidRPr="001357A9">
        <w:rPr>
          <w:rFonts w:ascii="Tenso" w:hAnsi="Tenso"/>
          <w:color w:val="auto"/>
          <w:sz w:val="22"/>
          <w:szCs w:val="22"/>
          <w:shd w:val="clear" w:color="auto" w:fill="FFFFFF"/>
        </w:rPr>
        <w:t>Der Friseurberuf bleibt für Berufseinsteigerinnen und Berufseinsteiger belieb</w:t>
      </w:r>
      <w:r w:rsidR="005A4506">
        <w:rPr>
          <w:rFonts w:ascii="Tenso" w:hAnsi="Tenso"/>
          <w:color w:val="auto"/>
          <w:sz w:val="22"/>
          <w:szCs w:val="22"/>
          <w:shd w:val="clear" w:color="auto" w:fill="FFFFFF"/>
        </w:rPr>
        <w:t xml:space="preserve">t. </w:t>
      </w:r>
      <w:r w:rsidRPr="00255CE2">
        <w:rPr>
          <w:rFonts w:ascii="Tenso" w:hAnsi="Tenso"/>
          <w:color w:val="auto"/>
          <w:sz w:val="22"/>
          <w:szCs w:val="22"/>
          <w:shd w:val="clear" w:color="auto" w:fill="FFFFFF"/>
        </w:rPr>
        <w:t>Auf der Rangliste der ausbildungsstärksten Berufe rangiert das Friseurhandwerk gemessen an der Zahl der Neuverträge wie schon 2022 auf Platz 22. Unter den weiblichen Auszubildenden zählt es auf Platz 9 nach wie vor zu den TOP 10 der beliebtesten Ausbildungsberufe.</w:t>
      </w:r>
      <w:r w:rsidR="00C175A7">
        <w:rPr>
          <w:rFonts w:ascii="Tenso" w:hAnsi="Tenso"/>
          <w:color w:val="auto"/>
          <w:sz w:val="22"/>
          <w:szCs w:val="22"/>
          <w:shd w:val="clear" w:color="auto" w:fill="FFFFFF"/>
        </w:rPr>
        <w:t xml:space="preserve"> </w:t>
      </w:r>
    </w:p>
    <w:p w14:paraId="3C46F5EA" w14:textId="77777777" w:rsidR="003D0D82" w:rsidRPr="00FC7CE9" w:rsidRDefault="003D0D82" w:rsidP="0001735B">
      <w:pPr>
        <w:pStyle w:val="Default"/>
        <w:spacing w:after="60" w:line="276" w:lineRule="auto"/>
        <w:rPr>
          <w:rFonts w:ascii="Tenso" w:hAnsi="Tenso"/>
          <w:b/>
          <w:bCs/>
          <w:color w:val="FF0000"/>
          <w:sz w:val="22"/>
          <w:szCs w:val="22"/>
          <w:shd w:val="clear" w:color="auto" w:fill="FFFFFF"/>
        </w:rPr>
      </w:pPr>
      <w:r w:rsidRPr="00FC7CE9">
        <w:rPr>
          <w:rFonts w:ascii="Tenso" w:hAnsi="Tenso"/>
          <w:b/>
          <w:bCs/>
          <w:color w:val="auto"/>
          <w:sz w:val="22"/>
          <w:szCs w:val="22"/>
          <w:shd w:val="clear" w:color="auto" w:fill="FFFFFF"/>
        </w:rPr>
        <w:t>Ausblick</w:t>
      </w:r>
    </w:p>
    <w:p w14:paraId="7FB4AD58" w14:textId="129A3DBD" w:rsidR="005138B0" w:rsidRDefault="003D0D82" w:rsidP="0001735B">
      <w:pPr>
        <w:pStyle w:val="Default"/>
        <w:spacing w:after="120" w:line="276" w:lineRule="auto"/>
        <w:rPr>
          <w:rFonts w:ascii="Tenso" w:hAnsi="Tenso"/>
          <w:color w:val="auto"/>
          <w:sz w:val="22"/>
          <w:szCs w:val="22"/>
          <w:shd w:val="clear" w:color="auto" w:fill="FFFFFF"/>
        </w:rPr>
      </w:pPr>
      <w:r w:rsidRPr="0001735B">
        <w:rPr>
          <w:rFonts w:ascii="Tenso" w:hAnsi="Tenso"/>
          <w:color w:val="auto"/>
          <w:sz w:val="22"/>
          <w:szCs w:val="22"/>
          <w:shd w:val="clear" w:color="auto" w:fill="FFFFFF"/>
        </w:rPr>
        <w:t xml:space="preserve">Prognosen für das Friseurhandwerk </w:t>
      </w:r>
      <w:r w:rsidR="008D047D">
        <w:rPr>
          <w:rFonts w:ascii="Tenso" w:hAnsi="Tenso"/>
          <w:color w:val="auto"/>
          <w:sz w:val="22"/>
          <w:szCs w:val="22"/>
          <w:shd w:val="clear" w:color="auto" w:fill="FFFFFF"/>
        </w:rPr>
        <w:t>sind</w:t>
      </w:r>
      <w:r w:rsidRPr="0001735B">
        <w:rPr>
          <w:rFonts w:ascii="Tenso" w:hAnsi="Tenso"/>
          <w:color w:val="auto"/>
          <w:sz w:val="22"/>
          <w:szCs w:val="22"/>
          <w:shd w:val="clear" w:color="auto" w:fill="FFFFFF"/>
        </w:rPr>
        <w:t xml:space="preserve"> </w:t>
      </w:r>
      <w:r w:rsidR="005138B0">
        <w:rPr>
          <w:rFonts w:ascii="Tenso" w:hAnsi="Tenso"/>
          <w:color w:val="auto"/>
          <w:sz w:val="22"/>
          <w:szCs w:val="22"/>
          <w:shd w:val="clear" w:color="auto" w:fill="FFFFFF"/>
        </w:rPr>
        <w:t xml:space="preserve">kaum </w:t>
      </w:r>
      <w:r w:rsidRPr="0001735B">
        <w:rPr>
          <w:rFonts w:ascii="Tenso" w:hAnsi="Tenso"/>
          <w:color w:val="auto"/>
          <w:sz w:val="22"/>
          <w:szCs w:val="22"/>
          <w:shd w:val="clear" w:color="auto" w:fill="FFFFFF"/>
        </w:rPr>
        <w:t>kalkulierbar. Fest steht allerdings, dass die Situation in der Branche auch 2025 weiter angespannt bleiben wird. Insbesondere die Nachwuchs- und Fachkräftegewinnung wird den Betrieben weiterhin große Sorgen bereiten.</w:t>
      </w:r>
    </w:p>
    <w:p w14:paraId="2B3342AE" w14:textId="07E3743A" w:rsidR="005A4506" w:rsidRDefault="005138B0" w:rsidP="005A4506">
      <w:pPr>
        <w:pStyle w:val="Default"/>
        <w:spacing w:after="120" w:line="276" w:lineRule="auto"/>
        <w:rPr>
          <w:rFonts w:ascii="Tenso" w:hAnsi="Tenso"/>
          <w:color w:val="auto"/>
          <w:sz w:val="22"/>
          <w:szCs w:val="22"/>
          <w:shd w:val="clear" w:color="auto" w:fill="FFFFFF"/>
        </w:rPr>
      </w:pPr>
      <w:r>
        <w:rPr>
          <w:rFonts w:ascii="Tenso" w:hAnsi="Tenso"/>
          <w:color w:val="auto"/>
          <w:sz w:val="22"/>
          <w:szCs w:val="22"/>
          <w:shd w:val="clear" w:color="auto" w:fill="FFFFFF"/>
        </w:rPr>
        <w:t>Der Zustand der Deutschen Wirtschaft und die anhaltende pessimistische Sicht auf die wirtschaftliche Zukunft wird das Friseurhandwerk auch 2025 verstärkt spüren und den Druck auf die Betriebe deutlich erhöhen. Die Politik ist in der Verantwortung</w:t>
      </w:r>
      <w:r w:rsidR="00B301F0">
        <w:rPr>
          <w:rFonts w:ascii="Tenso" w:hAnsi="Tenso"/>
          <w:color w:val="auto"/>
          <w:sz w:val="22"/>
          <w:szCs w:val="22"/>
          <w:shd w:val="clear" w:color="auto" w:fill="FFFFFF"/>
        </w:rPr>
        <w:t>,</w:t>
      </w:r>
      <w:r>
        <w:rPr>
          <w:rFonts w:ascii="Tenso" w:hAnsi="Tenso"/>
          <w:color w:val="auto"/>
          <w:sz w:val="22"/>
          <w:szCs w:val="22"/>
          <w:shd w:val="clear" w:color="auto" w:fill="FFFFFF"/>
        </w:rPr>
        <w:t xml:space="preserve"> die Wirtschaft durch Entlastungen der Betriebe anzukurbeln und für ein kontinuierliches Wachstum und für Vertrauen in den Wirtschaftsstandort Deutschland zu sorge</w:t>
      </w:r>
      <w:r w:rsidR="00C175A7">
        <w:rPr>
          <w:rFonts w:ascii="Tenso" w:hAnsi="Tenso"/>
          <w:color w:val="auto"/>
          <w:sz w:val="22"/>
          <w:szCs w:val="22"/>
          <w:shd w:val="clear" w:color="auto" w:fill="FFFFFF"/>
        </w:rPr>
        <w:t>n.</w:t>
      </w:r>
      <w:r w:rsidR="003D0D82" w:rsidRPr="0001735B">
        <w:rPr>
          <w:rFonts w:ascii="Tenso" w:hAnsi="Tenso"/>
          <w:color w:val="auto"/>
          <w:sz w:val="22"/>
          <w:szCs w:val="22"/>
          <w:shd w:val="clear" w:color="auto" w:fill="FFFFFF"/>
        </w:rPr>
        <w:t xml:space="preserve"> Der Zentralverband des Deutschen Friseurhandwerks fordert vor diesem Hintergrund</w:t>
      </w:r>
      <w:r w:rsidR="00040BFE">
        <w:rPr>
          <w:rFonts w:ascii="Tenso" w:hAnsi="Tenso"/>
          <w:color w:val="auto"/>
          <w:sz w:val="22"/>
          <w:szCs w:val="22"/>
          <w:shd w:val="clear" w:color="auto" w:fill="FFFFFF"/>
        </w:rPr>
        <w:t xml:space="preserve"> mit Nachdruck</w:t>
      </w:r>
      <w:r w:rsidR="003D0D82" w:rsidRPr="0001735B">
        <w:rPr>
          <w:rFonts w:ascii="Tenso" w:hAnsi="Tenso"/>
          <w:color w:val="auto"/>
          <w:sz w:val="22"/>
          <w:szCs w:val="22"/>
          <w:shd w:val="clear" w:color="auto" w:fill="FFFFFF"/>
        </w:rPr>
        <w:t xml:space="preserve"> politische</w:t>
      </w:r>
      <w:r>
        <w:rPr>
          <w:rFonts w:ascii="Tenso" w:hAnsi="Tenso"/>
          <w:color w:val="auto"/>
          <w:sz w:val="22"/>
          <w:szCs w:val="22"/>
          <w:shd w:val="clear" w:color="auto" w:fill="FFFFFF"/>
        </w:rPr>
        <w:t xml:space="preserve">s Umdenken und </w:t>
      </w:r>
      <w:r w:rsidR="003D0D82" w:rsidRPr="0001735B">
        <w:rPr>
          <w:rFonts w:ascii="Tenso" w:hAnsi="Tenso"/>
          <w:color w:val="auto"/>
          <w:sz w:val="22"/>
          <w:szCs w:val="22"/>
          <w:shd w:val="clear" w:color="auto" w:fill="FFFFFF"/>
        </w:rPr>
        <w:t>Unterstützung</w:t>
      </w:r>
      <w:r>
        <w:rPr>
          <w:rFonts w:ascii="Tenso" w:hAnsi="Tenso"/>
          <w:color w:val="auto"/>
          <w:sz w:val="22"/>
          <w:szCs w:val="22"/>
          <w:shd w:val="clear" w:color="auto" w:fill="FFFFFF"/>
        </w:rPr>
        <w:t xml:space="preserve"> des Friseurhandwerks</w:t>
      </w:r>
      <w:bookmarkStart w:id="0" w:name="_Hlk178248628"/>
      <w:r w:rsidR="005A4506">
        <w:rPr>
          <w:rFonts w:ascii="Tenso" w:hAnsi="Tenso"/>
          <w:color w:val="auto"/>
          <w:sz w:val="22"/>
          <w:szCs w:val="22"/>
          <w:shd w:val="clear" w:color="auto" w:fill="FFFFFF"/>
        </w:rPr>
        <w:t>.</w:t>
      </w:r>
    </w:p>
    <w:p w14:paraId="30F689D8" w14:textId="77777777" w:rsidR="00225F75" w:rsidRDefault="00225F75">
      <w:pPr>
        <w:spacing w:after="160"/>
        <w:rPr>
          <w:i/>
          <w:szCs w:val="22"/>
          <w14:ligatures w14:val="none"/>
        </w:rPr>
      </w:pPr>
      <w:r>
        <w:rPr>
          <w:i/>
          <w:szCs w:val="22"/>
        </w:rPr>
        <w:br w:type="page"/>
      </w:r>
    </w:p>
    <w:p w14:paraId="1ADA2AA5" w14:textId="4AA4D7C5" w:rsidR="003D0D82" w:rsidRPr="005A4506" w:rsidRDefault="003D0D82" w:rsidP="00225F75">
      <w:pPr>
        <w:pStyle w:val="Default"/>
        <w:spacing w:before="120" w:after="120" w:line="276" w:lineRule="auto"/>
        <w:rPr>
          <w:rFonts w:ascii="Tenso" w:hAnsi="Tenso"/>
          <w:color w:val="auto"/>
          <w:sz w:val="22"/>
          <w:szCs w:val="22"/>
          <w:shd w:val="clear" w:color="auto" w:fill="FFFFFF"/>
        </w:rPr>
      </w:pPr>
      <w:r w:rsidRPr="00252B72">
        <w:rPr>
          <w:rFonts w:ascii="Tenso" w:hAnsi="Tenso"/>
          <w:i/>
          <w:sz w:val="22"/>
          <w:szCs w:val="22"/>
        </w:rPr>
        <w:lastRenderedPageBreak/>
        <w:t xml:space="preserve">Der </w:t>
      </w:r>
      <w:r w:rsidRPr="00252B72">
        <w:rPr>
          <w:rFonts w:ascii="Tenso" w:hAnsi="Tenso"/>
          <w:b/>
          <w:bCs/>
          <w:i/>
          <w:sz w:val="22"/>
          <w:szCs w:val="22"/>
        </w:rPr>
        <w:t>Zentralverband des Deutschen Friseurhandwerks</w:t>
      </w:r>
      <w:r w:rsidRPr="00252B72">
        <w:rPr>
          <w:rFonts w:ascii="Tenso" w:hAnsi="Tenso"/>
          <w:i/>
          <w:sz w:val="22"/>
          <w:szCs w:val="22"/>
        </w:rPr>
        <w:t xml:space="preserve"> (ZV) vertritt als Bundesinnungsverband die Gesamtinteressen des deutschen Friseurhandwerks. In ihm sind 11 Landesinnungsverbände zusammengeschlossen, deren Mitgliederbasis rund 210 Friseur-Innungen bilden. In der Bundesrepublik Deutschland gibt es über 80.000 Friseursalons mit 235.000 Beschäftigten und rund 13.500 Auszubildenden. Der Jahresumsatz liegt bei über 7 Milliarden Euro. Präsidentin des Zentralverbandes ist Manuela Härtelt-Dören, Hauptgeschäftsführer ist Holger Stein. Sitz der ZV-Geschäftsstelle ist Köln.</w:t>
      </w:r>
    </w:p>
    <w:bookmarkEnd w:id="0"/>
    <w:p w14:paraId="3EA2AE12" w14:textId="70F47A8C" w:rsidR="003D0D82" w:rsidRPr="00252B72" w:rsidRDefault="003D0D82" w:rsidP="003D0D82">
      <w:pPr>
        <w:spacing w:before="240" w:after="0"/>
        <w:rPr>
          <w:rFonts w:cs="Arial"/>
          <w:color w:val="FF0000"/>
          <w:sz w:val="20"/>
        </w:rPr>
      </w:pPr>
      <w:r w:rsidRPr="000C5580">
        <w:rPr>
          <w:rFonts w:cs="Arial"/>
          <w:color w:val="000000" w:themeColor="text1"/>
          <w:sz w:val="20"/>
        </w:rPr>
        <w:t>(</w:t>
      </w:r>
      <w:r w:rsidR="000C5580" w:rsidRPr="000C5580">
        <w:rPr>
          <w:rFonts w:cs="Arial"/>
          <w:color w:val="000000" w:themeColor="text1"/>
          <w:sz w:val="20"/>
        </w:rPr>
        <w:t>3.972</w:t>
      </w:r>
      <w:r w:rsidRPr="000C5580">
        <w:rPr>
          <w:rFonts w:cs="Arial"/>
          <w:color w:val="000000" w:themeColor="text1"/>
          <w:sz w:val="20"/>
        </w:rPr>
        <w:t xml:space="preserve"> Zeichen | mit Leerstellen)</w:t>
      </w:r>
      <w:r w:rsidRPr="00252B72">
        <w:rPr>
          <w:rFonts w:cs="Arial"/>
          <w:color w:val="000000" w:themeColor="text1"/>
          <w:sz w:val="20"/>
        </w:rPr>
        <w:t xml:space="preserve"> </w:t>
      </w:r>
    </w:p>
    <w:p w14:paraId="01FCAFE0" w14:textId="7BC2258D" w:rsidR="003D0D82" w:rsidRPr="005A4506" w:rsidRDefault="003D0D82" w:rsidP="003D0D82">
      <w:pPr>
        <w:spacing w:before="840" w:after="0" w:line="240" w:lineRule="auto"/>
        <w:rPr>
          <w:rFonts w:cs="Arial"/>
          <w:sz w:val="20"/>
        </w:rPr>
      </w:pPr>
      <w:r w:rsidRPr="005A4506">
        <w:rPr>
          <w:rFonts w:cs="Arial"/>
          <w:sz w:val="20"/>
        </w:rPr>
        <w:t>Köln,</w:t>
      </w:r>
      <w:r w:rsidRPr="005A4506">
        <w:rPr>
          <w:rFonts w:cs="Arial"/>
          <w:sz w:val="20"/>
        </w:rPr>
        <w:tab/>
      </w:r>
      <w:r w:rsidRPr="005A4506">
        <w:rPr>
          <w:rFonts w:cs="Arial"/>
          <w:sz w:val="20"/>
        </w:rPr>
        <w:tab/>
      </w:r>
      <w:r w:rsidR="005A4506" w:rsidRPr="005A4506">
        <w:rPr>
          <w:rFonts w:cs="Arial"/>
          <w:sz w:val="20"/>
        </w:rPr>
        <w:t>04</w:t>
      </w:r>
      <w:r w:rsidRPr="005A4506">
        <w:rPr>
          <w:rFonts w:cs="Arial"/>
          <w:sz w:val="20"/>
        </w:rPr>
        <w:t>.10.2024</w:t>
      </w:r>
    </w:p>
    <w:p w14:paraId="55F3D4DA" w14:textId="654A6CEA" w:rsidR="003D0D82" w:rsidRDefault="005A4506" w:rsidP="003D0D82">
      <w:pPr>
        <w:spacing w:after="0" w:line="240" w:lineRule="auto"/>
        <w:rPr>
          <w:rFonts w:cs="Arial"/>
          <w:sz w:val="20"/>
          <w:szCs w:val="20"/>
        </w:rPr>
      </w:pPr>
      <w:r>
        <w:rPr>
          <w:rFonts w:cs="Arial"/>
          <w:sz w:val="20"/>
          <w:szCs w:val="20"/>
        </w:rPr>
        <w:t>11</w:t>
      </w:r>
      <w:r w:rsidR="003D0D82" w:rsidRPr="005A4506">
        <w:rPr>
          <w:rFonts w:cs="Arial"/>
          <w:sz w:val="20"/>
          <w:szCs w:val="20"/>
        </w:rPr>
        <w:t xml:space="preserve">/2024 </w:t>
      </w:r>
      <w:r w:rsidR="003D0D82" w:rsidRPr="005A4506">
        <w:rPr>
          <w:rFonts w:cs="Arial"/>
          <w:sz w:val="20"/>
          <w:szCs w:val="20"/>
        </w:rPr>
        <w:tab/>
        <w:t>bg/mk</w:t>
      </w:r>
    </w:p>
    <w:p w14:paraId="72875B7A" w14:textId="78DF0824" w:rsidR="00AD0AC3" w:rsidRPr="003D0D82" w:rsidRDefault="00AD0AC3" w:rsidP="003D0D82"/>
    <w:sectPr w:rsidR="00AD0AC3" w:rsidRPr="003D0D82" w:rsidSect="00AD0AC3">
      <w:headerReference w:type="default" r:id="rId7"/>
      <w:headerReference w:type="first" r:id="rId8"/>
      <w:footerReference w:type="first" r:id="rId9"/>
      <w:type w:val="continuous"/>
      <w:pgSz w:w="11906" w:h="16838"/>
      <w:pgMar w:top="3402" w:right="1701" w:bottom="1985" w:left="1418" w:header="3402"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0B2B6" w14:textId="77777777" w:rsidR="00656348" w:rsidRDefault="00656348" w:rsidP="007326D9">
      <w:pPr>
        <w:spacing w:after="0" w:line="240" w:lineRule="auto"/>
      </w:pPr>
      <w:r>
        <w:separator/>
      </w:r>
    </w:p>
  </w:endnote>
  <w:endnote w:type="continuationSeparator" w:id="0">
    <w:p w14:paraId="29E876DC" w14:textId="77777777" w:rsidR="00656348" w:rsidRDefault="00656348" w:rsidP="00732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enso">
    <w:panose1 w:val="02000000000000000000"/>
    <w:charset w:val="00"/>
    <w:family w:val="modern"/>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embedRegular r:id="rId1" w:fontKey="{E6E570FA-B2F7-4934-8CE3-8150ABA75D24}"/>
    <w:embedBold r:id="rId2" w:fontKey="{C22CA4A7-8C2F-49ED-BC24-39C59FBD6FFD}"/>
    <w:embedItalic r:id="rId3" w:fontKey="{DE81CAB4-822E-4551-BDB5-A5BC428F763A}"/>
    <w:embedBoldItalic r:id="rId4" w:fontKey="{5C0F05CB-E345-4DE0-84D6-96B53D15CA46}"/>
  </w:font>
  <w:font w:name="Calibri">
    <w:panose1 w:val="020F0502020204030204"/>
    <w:charset w:val="00"/>
    <w:family w:val="swiss"/>
    <w:pitch w:val="variable"/>
    <w:sig w:usb0="E4002EFF" w:usb1="C200247B" w:usb2="00000009" w:usb3="00000000" w:csb0="000001FF" w:csb1="00000000"/>
    <w:embedRegular r:id="rId5" w:fontKey="{4D43D196-948C-4C11-8172-8816B1E04255}"/>
    <w:embedBold r:id="rId6" w:fontKey="{FE1D7F79-4C0F-4CB8-A298-E969D38FFEFE}"/>
    <w:embedItalic r:id="rId7" w:fontKey="{44554BE2-BA66-43E0-AD46-2B85F3805CE0}"/>
  </w:font>
  <w:font w:name="Aptos Display">
    <w:charset w:val="00"/>
    <w:family w:val="swiss"/>
    <w:pitch w:val="variable"/>
    <w:sig w:usb0="20000287" w:usb1="00000003" w:usb2="00000000" w:usb3="00000000" w:csb0="0000019F" w:csb1="00000000"/>
    <w:embedRegular r:id="rId8" w:fontKey="{76AF085F-0A63-46E4-830C-7D1154F8CEA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enso Medium">
    <w:altName w:val="Calibri"/>
    <w:panose1 w:val="02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4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0"/>
      <w:gridCol w:w="2450"/>
    </w:tblGrid>
    <w:tr w:rsidR="004C2B5B" w:rsidRPr="00E03D9E" w14:paraId="5BD7CBDC" w14:textId="77777777" w:rsidTr="004C2B5B">
      <w:trPr>
        <w:trHeight w:val="20"/>
      </w:trPr>
      <w:tc>
        <w:tcPr>
          <w:tcW w:w="2450" w:type="dxa"/>
        </w:tcPr>
        <w:p w14:paraId="09A1CD89" w14:textId="77777777" w:rsidR="004C2B5B" w:rsidRPr="00472363" w:rsidRDefault="004C2B5B" w:rsidP="00472363">
          <w:pPr>
            <w:pStyle w:val="FHAdressblock"/>
            <w:rPr>
              <w:rFonts w:ascii="Tenso Medium" w:hAnsi="Tenso Medium"/>
            </w:rPr>
          </w:pPr>
          <w:r w:rsidRPr="00472363">
            <w:rPr>
              <w:rFonts w:ascii="Tenso Medium" w:hAnsi="Tenso Medium"/>
            </w:rPr>
            <w:t xml:space="preserve">Zentralverband des </w:t>
          </w:r>
          <w:r w:rsidRPr="00472363">
            <w:rPr>
              <w:rFonts w:ascii="Tenso Medium" w:hAnsi="Tenso Medium"/>
            </w:rPr>
            <w:br/>
            <w:t>Deutschen Friseurhandwerks</w:t>
          </w:r>
        </w:p>
      </w:tc>
      <w:tc>
        <w:tcPr>
          <w:tcW w:w="2450" w:type="dxa"/>
        </w:tcPr>
        <w:p w14:paraId="1F56B12D" w14:textId="77777777" w:rsidR="004C2B5B" w:rsidRPr="00CE0A9F" w:rsidRDefault="004C2B5B" w:rsidP="00472363">
          <w:pPr>
            <w:pStyle w:val="FHAdressblock"/>
          </w:pPr>
          <w:r w:rsidRPr="00CE0A9F">
            <w:t>Tel-Aviv-Straße 3</w:t>
          </w:r>
          <w:r w:rsidRPr="00CE0A9F">
            <w:br/>
            <w:t>50676 Köln</w:t>
          </w:r>
          <w:r w:rsidRPr="00CE0A9F">
            <w:br/>
            <w:t>Telefon (0221) 973037-0</w:t>
          </w:r>
          <w:r w:rsidRPr="00CE0A9F">
            <w:br/>
            <w:t>Fax (0221) 973037-30</w:t>
          </w:r>
          <w:r w:rsidRPr="00CE0A9F">
            <w:br/>
            <w:t>info@friseurhandwerk.de</w:t>
          </w:r>
          <w:r w:rsidRPr="00CE0A9F">
            <w:br/>
            <w:t>www.friseurhandwerk.de</w:t>
          </w:r>
        </w:p>
      </w:tc>
    </w:tr>
  </w:tbl>
  <w:p w14:paraId="00B49FD3" w14:textId="77777777" w:rsidR="00E03D9E" w:rsidRPr="00D4132D" w:rsidRDefault="00E03D9E" w:rsidP="00D41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6D4A8" w14:textId="77777777" w:rsidR="00656348" w:rsidRDefault="00656348" w:rsidP="007326D9">
      <w:pPr>
        <w:spacing w:after="0" w:line="240" w:lineRule="auto"/>
      </w:pPr>
      <w:r>
        <w:separator/>
      </w:r>
    </w:p>
  </w:footnote>
  <w:footnote w:type="continuationSeparator" w:id="0">
    <w:p w14:paraId="418594F2" w14:textId="77777777" w:rsidR="00656348" w:rsidRDefault="00656348" w:rsidP="00732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66A3F" w14:textId="77777777" w:rsidR="00C61028" w:rsidRDefault="0014618D">
    <w:r>
      <w:rPr>
        <w:rFonts w:ascii="Calibri" w:hAnsi="Calibri"/>
        <w:noProof/>
      </w:rPr>
      <w:drawing>
        <wp:anchor distT="0" distB="0" distL="114300" distR="114300" simplePos="0" relativeHeight="251671552" behindDoc="0" locked="1" layoutInCell="1" allowOverlap="0" wp14:anchorId="76706BAA" wp14:editId="51DF4836">
          <wp:simplePos x="0" y="0"/>
          <wp:positionH relativeFrom="page">
            <wp:posOffset>900430</wp:posOffset>
          </wp:positionH>
          <wp:positionV relativeFrom="page">
            <wp:posOffset>323850</wp:posOffset>
          </wp:positionV>
          <wp:extent cx="1440000" cy="1440000"/>
          <wp:effectExtent l="0" t="0" r="0" b="0"/>
          <wp:wrapNone/>
          <wp:docPr id="15599538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85316" name="Grafik 1"/>
                  <pic:cNvPicPr/>
                </pic:nvPicPr>
                <pic:blipFill>
                  <a:blip r:embed="rId1">
                    <a:extLst>
                      <a:ext uri="{96DAC541-7B7A-43D3-8B79-37D633B846F1}">
                        <asvg:svgBlip xmlns:asvg="http://schemas.microsoft.com/office/drawing/2016/SVG/main" r:embed="rId1" r:link="rId2"/>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00867BE1">
      <w:rPr>
        <w:rFonts w:ascii="Calibri" w:hAnsi="Calibri"/>
        <w:noProof/>
      </w:rPr>
      <w:drawing>
        <wp:anchor distT="0" distB="0" distL="114300" distR="114300" simplePos="0" relativeHeight="251662336" behindDoc="0" locked="1" layoutInCell="1" allowOverlap="0" wp14:anchorId="7DE233FA" wp14:editId="69F10164">
          <wp:simplePos x="0" y="0"/>
          <wp:positionH relativeFrom="page">
            <wp:posOffset>4500880</wp:posOffset>
          </wp:positionH>
          <wp:positionV relativeFrom="page">
            <wp:posOffset>36195</wp:posOffset>
          </wp:positionV>
          <wp:extent cx="2570400" cy="1692000"/>
          <wp:effectExtent l="0" t="0" r="0" b="0"/>
          <wp:wrapNone/>
          <wp:docPr id="11110388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9923" name="Grafik 1"/>
                  <pic:cNvPicPr/>
                </pic:nvPicPr>
                <pic:blipFill>
                  <a:blip r:embed="rId4">
                    <a:extLst>
                      <a:ext uri="{96DAC541-7B7A-43D3-8B79-37D633B846F1}">
                        <asvg:svgBlip xmlns:asvg="http://schemas.microsoft.com/office/drawing/2016/SVG/main" r:embed="rId3" r:link="rId4"/>
                      </a:ext>
                    </a:extLst>
                  </a:blip>
                  <a:stretch>
                    <a:fillRect/>
                  </a:stretch>
                </pic:blipFill>
                <pic:spPr>
                  <a:xfrm>
                    <a:off x="0" y="0"/>
                    <a:ext cx="2570400" cy="1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F8C30" w14:textId="4AA1B95A" w:rsidR="00377E3D" w:rsidRPr="00FF43A0" w:rsidRDefault="001E5061" w:rsidP="009A144C">
    <w:pPr>
      <w:tabs>
        <w:tab w:val="left" w:pos="5670"/>
      </w:tabs>
      <w:suppressAutoHyphens/>
      <w:autoSpaceDE w:val="0"/>
      <w:autoSpaceDN w:val="0"/>
      <w:adjustRightInd w:val="0"/>
      <w:spacing w:before="283" w:after="57" w:line="280" w:lineRule="atLeast"/>
      <w:textAlignment w:val="center"/>
      <w:rPr>
        <w:rFonts w:cs="Tenso"/>
        <w:i/>
        <w:iCs/>
        <w:color w:val="CD0075"/>
        <w:sz w:val="18"/>
        <w:szCs w:val="18"/>
      </w:rPr>
    </w:pPr>
    <w:r>
      <w:rPr>
        <w:noProof/>
      </w:rPr>
      <mc:AlternateContent>
        <mc:Choice Requires="wps">
          <w:drawing>
            <wp:anchor distT="0" distB="0" distL="114300" distR="114300" simplePos="0" relativeHeight="251673600" behindDoc="0" locked="0" layoutInCell="1" allowOverlap="1" wp14:anchorId="39508DC8" wp14:editId="1A099C73">
              <wp:simplePos x="0" y="0"/>
              <wp:positionH relativeFrom="page">
                <wp:posOffset>5400675</wp:posOffset>
              </wp:positionH>
              <wp:positionV relativeFrom="page">
                <wp:posOffset>2160270</wp:posOffset>
              </wp:positionV>
              <wp:extent cx="1785600" cy="1105200"/>
              <wp:effectExtent l="0" t="0" r="5715" b="0"/>
              <wp:wrapNone/>
              <wp:docPr id="678924720" name="Textfeld 3"/>
              <wp:cNvGraphicFramePr/>
              <a:graphic xmlns:a="http://schemas.openxmlformats.org/drawingml/2006/main">
                <a:graphicData uri="http://schemas.microsoft.com/office/word/2010/wordprocessingShape">
                  <wps:wsp>
                    <wps:cNvSpPr txBox="1"/>
                    <wps:spPr>
                      <a:xfrm>
                        <a:off x="0" y="0"/>
                        <a:ext cx="1785600" cy="1105200"/>
                      </a:xfrm>
                      <a:prstGeom prst="rect">
                        <a:avLst/>
                      </a:prstGeom>
                      <a:solidFill>
                        <a:schemeClr val="lt1"/>
                      </a:solidFill>
                      <a:ln w="6350">
                        <a:noFill/>
                      </a:ln>
                    </wps:spPr>
                    <wps:txbx>
                      <w:txbxContent>
                        <w:p w14:paraId="0929A88F" w14:textId="77777777" w:rsidR="001E5061" w:rsidRPr="00C30D90" w:rsidRDefault="001E5061" w:rsidP="001E5061">
                          <w:pPr>
                            <w:spacing w:after="0" w:line="240" w:lineRule="auto"/>
                            <w:rPr>
                              <w:sz w:val="15"/>
                              <w:szCs w:val="15"/>
                            </w:rPr>
                          </w:pPr>
                          <w:r w:rsidRPr="00C30D90">
                            <w:rPr>
                              <w:sz w:val="15"/>
                              <w:szCs w:val="15"/>
                            </w:rPr>
                            <w:t>Ihre Ansprechpartnerinnen:</w:t>
                          </w:r>
                        </w:p>
                        <w:p w14:paraId="1E34229C" w14:textId="5E30164C" w:rsidR="001E5061" w:rsidRPr="00C30D90" w:rsidRDefault="001E5061" w:rsidP="001E5061">
                          <w:pPr>
                            <w:spacing w:after="0" w:line="240" w:lineRule="auto"/>
                            <w:rPr>
                              <w:sz w:val="15"/>
                              <w:szCs w:val="15"/>
                            </w:rPr>
                          </w:pPr>
                          <w:r>
                            <w:rPr>
                              <w:sz w:val="15"/>
                              <w:szCs w:val="15"/>
                            </w:rPr>
                            <w:t xml:space="preserve">Bele </w:t>
                          </w:r>
                          <w:r w:rsidRPr="00C30D90">
                            <w:rPr>
                              <w:sz w:val="15"/>
                              <w:szCs w:val="15"/>
                            </w:rPr>
                            <w:t>Graniger</w:t>
                          </w:r>
                        </w:p>
                        <w:p w14:paraId="5120780A" w14:textId="77777777" w:rsidR="001E5061" w:rsidRPr="00C30D90" w:rsidRDefault="001E5061" w:rsidP="001E5061">
                          <w:pPr>
                            <w:spacing w:after="0" w:line="240" w:lineRule="auto"/>
                            <w:rPr>
                              <w:sz w:val="15"/>
                              <w:szCs w:val="15"/>
                            </w:rPr>
                          </w:pPr>
                          <w:r w:rsidRPr="00C30D90">
                            <w:rPr>
                              <w:sz w:val="15"/>
                              <w:szCs w:val="15"/>
                            </w:rPr>
                            <w:t>Maria Kulak</w:t>
                          </w:r>
                        </w:p>
                        <w:p w14:paraId="65A9E867" w14:textId="77777777" w:rsidR="001E5061" w:rsidRPr="00C30D90" w:rsidRDefault="001E5061" w:rsidP="001E5061">
                          <w:pPr>
                            <w:spacing w:after="0" w:line="240" w:lineRule="auto"/>
                            <w:rPr>
                              <w:sz w:val="15"/>
                              <w:szCs w:val="15"/>
                            </w:rPr>
                          </w:pPr>
                          <w:r w:rsidRPr="00C30D90">
                            <w:rPr>
                              <w:sz w:val="15"/>
                              <w:szCs w:val="15"/>
                            </w:rPr>
                            <w:t xml:space="preserve">Telefon </w:t>
                          </w:r>
                          <w:r>
                            <w:rPr>
                              <w:sz w:val="15"/>
                              <w:szCs w:val="15"/>
                            </w:rPr>
                            <w:t>(</w:t>
                          </w:r>
                          <w:r w:rsidRPr="00C30D90">
                            <w:rPr>
                              <w:sz w:val="15"/>
                              <w:szCs w:val="15"/>
                            </w:rPr>
                            <w:t>0221</w:t>
                          </w:r>
                          <w:r>
                            <w:rPr>
                              <w:sz w:val="15"/>
                              <w:szCs w:val="15"/>
                            </w:rPr>
                            <w:t xml:space="preserve">) </w:t>
                          </w:r>
                          <w:r w:rsidRPr="00C30D90">
                            <w:rPr>
                              <w:sz w:val="15"/>
                              <w:szCs w:val="15"/>
                            </w:rPr>
                            <w:t>973037-18</w:t>
                          </w:r>
                          <w:r>
                            <w:rPr>
                              <w:sz w:val="15"/>
                              <w:szCs w:val="15"/>
                            </w:rPr>
                            <w:t>/</w:t>
                          </w:r>
                          <w:r w:rsidRPr="00C30D90">
                            <w:rPr>
                              <w:sz w:val="15"/>
                              <w:szCs w:val="15"/>
                            </w:rPr>
                            <w:t>-28</w:t>
                          </w:r>
                        </w:p>
                        <w:p w14:paraId="4245B047" w14:textId="77777777" w:rsidR="001E5061" w:rsidRPr="00C30D90" w:rsidRDefault="001E5061" w:rsidP="001E5061">
                          <w:pPr>
                            <w:spacing w:after="0" w:line="240" w:lineRule="auto"/>
                            <w:rPr>
                              <w:sz w:val="15"/>
                              <w:szCs w:val="15"/>
                            </w:rPr>
                          </w:pPr>
                          <w:r>
                            <w:rPr>
                              <w:sz w:val="15"/>
                              <w:szCs w:val="15"/>
                            </w:rPr>
                            <w:t>F</w:t>
                          </w:r>
                          <w:r w:rsidRPr="00C30D90">
                            <w:rPr>
                              <w:sz w:val="15"/>
                              <w:szCs w:val="15"/>
                            </w:rPr>
                            <w:t xml:space="preserve">ax </w:t>
                          </w:r>
                          <w:r>
                            <w:rPr>
                              <w:sz w:val="15"/>
                              <w:szCs w:val="15"/>
                            </w:rPr>
                            <w:t>(</w:t>
                          </w:r>
                          <w:r w:rsidRPr="00C30D90">
                            <w:rPr>
                              <w:sz w:val="15"/>
                              <w:szCs w:val="15"/>
                            </w:rPr>
                            <w:t>0221</w:t>
                          </w:r>
                          <w:r>
                            <w:rPr>
                              <w:sz w:val="15"/>
                              <w:szCs w:val="15"/>
                            </w:rPr>
                            <w:t xml:space="preserve">) </w:t>
                          </w:r>
                          <w:r w:rsidRPr="00C30D90">
                            <w:rPr>
                              <w:sz w:val="15"/>
                              <w:szCs w:val="15"/>
                            </w:rPr>
                            <w:t>973037-30</w:t>
                          </w:r>
                        </w:p>
                        <w:p w14:paraId="06886D1C" w14:textId="77777777" w:rsidR="001E5061" w:rsidRPr="00C30D90" w:rsidRDefault="001E5061" w:rsidP="001E5061">
                          <w:pPr>
                            <w:spacing w:after="0" w:line="240" w:lineRule="auto"/>
                            <w:rPr>
                              <w:sz w:val="15"/>
                              <w:szCs w:val="15"/>
                            </w:rPr>
                          </w:pPr>
                          <w:r w:rsidRPr="00C30D90">
                            <w:rPr>
                              <w:sz w:val="15"/>
                              <w:szCs w:val="15"/>
                            </w:rPr>
                            <w:t>b.graniger@friseurhandwerk.de</w:t>
                          </w:r>
                        </w:p>
                        <w:p w14:paraId="329F635C" w14:textId="457C97A3" w:rsidR="001E5061" w:rsidRPr="001E5061" w:rsidRDefault="001E5061" w:rsidP="001E5061">
                          <w:pPr>
                            <w:spacing w:after="0" w:line="240" w:lineRule="auto"/>
                            <w:rPr>
                              <w:sz w:val="15"/>
                              <w:szCs w:val="15"/>
                            </w:rPr>
                          </w:pPr>
                          <w:r w:rsidRPr="00C30D90">
                            <w:rPr>
                              <w:sz w:val="15"/>
                              <w:szCs w:val="15"/>
                            </w:rPr>
                            <w:t>m.kulak@friseurhandwerk.de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08DC8" id="_x0000_t202" coordsize="21600,21600" o:spt="202" path="m,l,21600r21600,l21600,xe">
              <v:stroke joinstyle="miter"/>
              <v:path gradientshapeok="t" o:connecttype="rect"/>
            </v:shapetype>
            <v:shape id="Textfeld 3" o:spid="_x0000_s1026" type="#_x0000_t202" style="position:absolute;margin-left:425.25pt;margin-top:170.1pt;width:140.6pt;height:8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" fillcolor="white [3201]" stroked="f" strokeweight=".5pt">
              <v:textbox inset="0,0,0,0">
                <w:txbxContent>
                  <w:p w14:paraId="0929A88F" w14:textId="77777777" w:rsidR="001E5061" w:rsidRPr="00C30D90" w:rsidRDefault="001E5061" w:rsidP="001E5061">
                    <w:pPr>
                      <w:spacing w:after="0" w:line="240" w:lineRule="auto"/>
                      <w:rPr>
                        <w:sz w:val="15"/>
                        <w:szCs w:val="15"/>
                      </w:rPr>
                    </w:pPr>
                    <w:r w:rsidRPr="00C30D90">
                      <w:rPr>
                        <w:sz w:val="15"/>
                        <w:szCs w:val="15"/>
                      </w:rPr>
                      <w:t>Ihre Ansprechpartnerinnen:</w:t>
                    </w:r>
                  </w:p>
                  <w:p w14:paraId="1E34229C" w14:textId="5E30164C" w:rsidR="001E5061" w:rsidRPr="00C30D90" w:rsidRDefault="001E5061" w:rsidP="001E5061">
                    <w:pPr>
                      <w:spacing w:after="0" w:line="240" w:lineRule="auto"/>
                      <w:rPr>
                        <w:sz w:val="15"/>
                        <w:szCs w:val="15"/>
                      </w:rPr>
                    </w:pPr>
                    <w:r>
                      <w:rPr>
                        <w:sz w:val="15"/>
                        <w:szCs w:val="15"/>
                      </w:rPr>
                      <w:t xml:space="preserve">Bele </w:t>
                    </w:r>
                    <w:r w:rsidRPr="00C30D90">
                      <w:rPr>
                        <w:sz w:val="15"/>
                        <w:szCs w:val="15"/>
                      </w:rPr>
                      <w:t>Graniger</w:t>
                    </w:r>
                  </w:p>
                  <w:p w14:paraId="5120780A" w14:textId="77777777" w:rsidR="001E5061" w:rsidRPr="00C30D90" w:rsidRDefault="001E5061" w:rsidP="001E5061">
                    <w:pPr>
                      <w:spacing w:after="0" w:line="240" w:lineRule="auto"/>
                      <w:rPr>
                        <w:sz w:val="15"/>
                        <w:szCs w:val="15"/>
                      </w:rPr>
                    </w:pPr>
                    <w:r w:rsidRPr="00C30D90">
                      <w:rPr>
                        <w:sz w:val="15"/>
                        <w:szCs w:val="15"/>
                      </w:rPr>
                      <w:t>Maria Kulak</w:t>
                    </w:r>
                  </w:p>
                  <w:p w14:paraId="65A9E867" w14:textId="77777777" w:rsidR="001E5061" w:rsidRPr="00C30D90" w:rsidRDefault="001E5061" w:rsidP="001E5061">
                    <w:pPr>
                      <w:spacing w:after="0" w:line="240" w:lineRule="auto"/>
                      <w:rPr>
                        <w:sz w:val="15"/>
                        <w:szCs w:val="15"/>
                      </w:rPr>
                    </w:pPr>
                    <w:r w:rsidRPr="00C30D90">
                      <w:rPr>
                        <w:sz w:val="15"/>
                        <w:szCs w:val="15"/>
                      </w:rPr>
                      <w:t xml:space="preserve">Telefon </w:t>
                    </w:r>
                    <w:r>
                      <w:rPr>
                        <w:sz w:val="15"/>
                        <w:szCs w:val="15"/>
                      </w:rPr>
                      <w:t>(</w:t>
                    </w:r>
                    <w:r w:rsidRPr="00C30D90">
                      <w:rPr>
                        <w:sz w:val="15"/>
                        <w:szCs w:val="15"/>
                      </w:rPr>
                      <w:t>0221</w:t>
                    </w:r>
                    <w:r>
                      <w:rPr>
                        <w:sz w:val="15"/>
                        <w:szCs w:val="15"/>
                      </w:rPr>
                      <w:t xml:space="preserve">) </w:t>
                    </w:r>
                    <w:r w:rsidRPr="00C30D90">
                      <w:rPr>
                        <w:sz w:val="15"/>
                        <w:szCs w:val="15"/>
                      </w:rPr>
                      <w:t>973037-18</w:t>
                    </w:r>
                    <w:r>
                      <w:rPr>
                        <w:sz w:val="15"/>
                        <w:szCs w:val="15"/>
                      </w:rPr>
                      <w:t>/</w:t>
                    </w:r>
                    <w:r w:rsidRPr="00C30D90">
                      <w:rPr>
                        <w:sz w:val="15"/>
                        <w:szCs w:val="15"/>
                      </w:rPr>
                      <w:t>-28</w:t>
                    </w:r>
                  </w:p>
                  <w:p w14:paraId="4245B047" w14:textId="77777777" w:rsidR="001E5061" w:rsidRPr="00C30D90" w:rsidRDefault="001E5061" w:rsidP="001E5061">
                    <w:pPr>
                      <w:spacing w:after="0" w:line="240" w:lineRule="auto"/>
                      <w:rPr>
                        <w:sz w:val="15"/>
                        <w:szCs w:val="15"/>
                      </w:rPr>
                    </w:pPr>
                    <w:r>
                      <w:rPr>
                        <w:sz w:val="15"/>
                        <w:szCs w:val="15"/>
                      </w:rPr>
                      <w:t>F</w:t>
                    </w:r>
                    <w:r w:rsidRPr="00C30D90">
                      <w:rPr>
                        <w:sz w:val="15"/>
                        <w:szCs w:val="15"/>
                      </w:rPr>
                      <w:t xml:space="preserve">ax </w:t>
                    </w:r>
                    <w:r>
                      <w:rPr>
                        <w:sz w:val="15"/>
                        <w:szCs w:val="15"/>
                      </w:rPr>
                      <w:t>(</w:t>
                    </w:r>
                    <w:r w:rsidRPr="00C30D90">
                      <w:rPr>
                        <w:sz w:val="15"/>
                        <w:szCs w:val="15"/>
                      </w:rPr>
                      <w:t>0221</w:t>
                    </w:r>
                    <w:r>
                      <w:rPr>
                        <w:sz w:val="15"/>
                        <w:szCs w:val="15"/>
                      </w:rPr>
                      <w:t xml:space="preserve">) </w:t>
                    </w:r>
                    <w:r w:rsidRPr="00C30D90">
                      <w:rPr>
                        <w:sz w:val="15"/>
                        <w:szCs w:val="15"/>
                      </w:rPr>
                      <w:t>973037-30</w:t>
                    </w:r>
                  </w:p>
                  <w:p w14:paraId="06886D1C" w14:textId="77777777" w:rsidR="001E5061" w:rsidRPr="00C30D90" w:rsidRDefault="001E5061" w:rsidP="001E5061">
                    <w:pPr>
                      <w:spacing w:after="0" w:line="240" w:lineRule="auto"/>
                      <w:rPr>
                        <w:sz w:val="15"/>
                        <w:szCs w:val="15"/>
                      </w:rPr>
                    </w:pPr>
                    <w:r w:rsidRPr="00C30D90">
                      <w:rPr>
                        <w:sz w:val="15"/>
                        <w:szCs w:val="15"/>
                      </w:rPr>
                      <w:t>b.graniger@friseurhandwerk.de</w:t>
                    </w:r>
                  </w:p>
                  <w:p w14:paraId="329F635C" w14:textId="457C97A3" w:rsidR="001E5061" w:rsidRPr="001E5061" w:rsidRDefault="001E5061" w:rsidP="001E5061">
                    <w:pPr>
                      <w:spacing w:after="0" w:line="240" w:lineRule="auto"/>
                      <w:rPr>
                        <w:sz w:val="15"/>
                        <w:szCs w:val="15"/>
                      </w:rPr>
                    </w:pPr>
                    <w:r w:rsidRPr="00C30D90">
                      <w:rPr>
                        <w:sz w:val="15"/>
                        <w:szCs w:val="15"/>
                      </w:rPr>
                      <w:t>m.kulak@friseurhandwerk.de</w:t>
                    </w:r>
                  </w:p>
                </w:txbxContent>
              </v:textbox>
              <w10:wrap anchorx="page" anchory="page"/>
            </v:shape>
          </w:pict>
        </mc:Fallback>
      </mc:AlternateContent>
    </w:r>
    <w:r w:rsidR="007F09E8">
      <w:rPr>
        <w:noProof/>
      </w:rPr>
      <mc:AlternateContent>
        <mc:Choice Requires="wps">
          <w:drawing>
            <wp:anchor distT="0" distB="0" distL="114300" distR="114300" simplePos="0" relativeHeight="251672576" behindDoc="1" locked="0" layoutInCell="1" allowOverlap="1" wp14:anchorId="5DCF5808" wp14:editId="76710AA9">
              <wp:simplePos x="0" y="0"/>
              <wp:positionH relativeFrom="page">
                <wp:posOffset>0</wp:posOffset>
              </wp:positionH>
              <wp:positionV relativeFrom="page">
                <wp:posOffset>0</wp:posOffset>
              </wp:positionV>
              <wp:extent cx="3600000" cy="2916820"/>
              <wp:effectExtent l="0" t="0" r="0" b="0"/>
              <wp:wrapTopAndBottom/>
              <wp:docPr id="1773092945" name="Rechteck 5"/>
              <wp:cNvGraphicFramePr/>
              <a:graphic xmlns:a="http://schemas.openxmlformats.org/drawingml/2006/main">
                <a:graphicData uri="http://schemas.microsoft.com/office/word/2010/wordprocessingShape">
                  <wps:wsp>
                    <wps:cNvSpPr/>
                    <wps:spPr>
                      <a:xfrm>
                        <a:off x="0" y="0"/>
                        <a:ext cx="3600000" cy="29168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4A687" id="Rechteck 5" o:spid="_x0000_s1026" style="position:absolute;margin-left:0;margin-top:0;width:283.45pt;height:229.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" filled="f" stroked="f" strokeweight="1pt">
              <w10:wrap type="topAndBottom" anchorx="page" anchory="page"/>
            </v:rect>
          </w:pict>
        </mc:Fallback>
      </mc:AlternateContent>
    </w:r>
    <w:r w:rsidR="00D47E3F">
      <w:rPr>
        <w:noProof/>
      </w:rPr>
      <mc:AlternateContent>
        <mc:Choice Requires="wps">
          <w:drawing>
            <wp:anchor distT="0" distB="0" distL="114300" distR="114300" simplePos="0" relativeHeight="251668480" behindDoc="0" locked="0" layoutInCell="1" allowOverlap="1" wp14:anchorId="69B2FAD7" wp14:editId="124DF747">
              <wp:simplePos x="0" y="0"/>
              <wp:positionH relativeFrom="page">
                <wp:posOffset>288290</wp:posOffset>
              </wp:positionH>
              <wp:positionV relativeFrom="page">
                <wp:posOffset>3780790</wp:posOffset>
              </wp:positionV>
              <wp:extent cx="360000" cy="2160000"/>
              <wp:effectExtent l="0" t="0" r="8890" b="0"/>
              <wp:wrapNone/>
              <wp:docPr id="1422384629" name="Textfeld 1"/>
              <wp:cNvGraphicFramePr/>
              <a:graphic xmlns:a="http://schemas.openxmlformats.org/drawingml/2006/main">
                <a:graphicData uri="http://schemas.microsoft.com/office/word/2010/wordprocessingShape">
                  <wps:wsp>
                    <wps:cNvSpPr txBox="1"/>
                    <wps:spPr>
                      <a:xfrm rot="10800000">
                        <a:off x="0" y="0"/>
                        <a:ext cx="360000" cy="2160000"/>
                      </a:xfrm>
                      <a:prstGeom prst="rect">
                        <a:avLst/>
                      </a:prstGeom>
                      <a:noFill/>
                      <a:ln w="6350">
                        <a:noFill/>
                      </a:ln>
                    </wps:spPr>
                    <wps:txbx>
                      <w:txbxContent>
                        <w:p w14:paraId="441CE776" w14:textId="77777777" w:rsidR="00D47E3F" w:rsidRPr="00D47E3F" w:rsidRDefault="00D47E3F" w:rsidP="009E571D">
                          <w:pPr>
                            <w:suppressAutoHyphens/>
                            <w:autoSpaceDE w:val="0"/>
                            <w:autoSpaceDN w:val="0"/>
                            <w:adjustRightInd w:val="0"/>
                            <w:spacing w:after="0" w:line="280" w:lineRule="atLeast"/>
                            <w:jc w:val="right"/>
                            <w:textAlignment w:val="center"/>
                            <w:rPr>
                              <w:rFonts w:cs="Tenso"/>
                              <w:i/>
                              <w:iCs/>
                              <w:color w:val="CD0075"/>
                              <w:sz w:val="18"/>
                              <w:szCs w:val="18"/>
                            </w:rPr>
                          </w:pPr>
                          <w:r w:rsidRPr="00D47E3F">
                            <w:rPr>
                              <w:rFonts w:cs="Tenso"/>
                              <w:i/>
                              <w:iCs/>
                              <w:color w:val="CD0075"/>
                              <w:sz w:val="18"/>
                              <w:szCs w:val="18"/>
                            </w:rPr>
                            <w:t>Abdruck honorarfrei – Belegexemplar erbeten</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FAD7" id="Textfeld 1" o:spid="_x0000_s1027" type="#_x0000_t202" style="position:absolute;margin-left:22.7pt;margin-top:297.7pt;width:28.35pt;height:170.1pt;rotation:180;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" filled="f" stroked="f" strokeweight=".5pt">
              <v:textbox style="layout-flow:vertical-ideographic" inset="0,0,0,0">
                <w:txbxContent>
                  <w:p w14:paraId="441CE776" w14:textId="77777777" w:rsidR="00D47E3F" w:rsidRPr="00D47E3F" w:rsidRDefault="00D47E3F" w:rsidP="009E571D">
                    <w:pPr>
                      <w:suppressAutoHyphens/>
                      <w:autoSpaceDE w:val="0"/>
                      <w:autoSpaceDN w:val="0"/>
                      <w:adjustRightInd w:val="0"/>
                      <w:spacing w:after="0" w:line="280" w:lineRule="atLeast"/>
                      <w:jc w:val="right"/>
                      <w:textAlignment w:val="center"/>
                      <w:rPr>
                        <w:rFonts w:cs="Tenso"/>
                        <w:i/>
                        <w:iCs/>
                        <w:color w:val="CD0075"/>
                        <w:sz w:val="18"/>
                        <w:szCs w:val="18"/>
                      </w:rPr>
                    </w:pPr>
                    <w:r w:rsidRPr="00D47E3F">
                      <w:rPr>
                        <w:rFonts w:cs="Tenso"/>
                        <w:i/>
                        <w:iCs/>
                        <w:color w:val="CD0075"/>
                        <w:sz w:val="18"/>
                        <w:szCs w:val="18"/>
                      </w:rPr>
                      <w:t>Abdruck honorarfrei – Belegexemplar erbeten</w:t>
                    </w:r>
                  </w:p>
                </w:txbxContent>
              </v:textbox>
              <w10:wrap anchorx="page" anchory="page"/>
            </v:shape>
          </w:pict>
        </mc:Fallback>
      </mc:AlternateContent>
    </w:r>
    <w:r w:rsidR="00DC3566">
      <w:rPr>
        <w:rFonts w:ascii="Calibri" w:hAnsi="Calibri"/>
        <w:noProof/>
      </w:rPr>
      <w:drawing>
        <wp:anchor distT="0" distB="0" distL="114300" distR="114300" simplePos="0" relativeHeight="251664384" behindDoc="0" locked="1" layoutInCell="1" allowOverlap="0" wp14:anchorId="54142B38" wp14:editId="24CAE7AD">
          <wp:simplePos x="0" y="0"/>
          <wp:positionH relativeFrom="page">
            <wp:posOffset>4500880</wp:posOffset>
          </wp:positionH>
          <wp:positionV relativeFrom="page">
            <wp:posOffset>36195</wp:posOffset>
          </wp:positionV>
          <wp:extent cx="2570400" cy="1692000"/>
          <wp:effectExtent l="0" t="0" r="0" b="0"/>
          <wp:wrapNone/>
          <wp:docPr id="9125755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29514" name="Grafik 1"/>
                  <pic:cNvPicPr/>
                </pic:nvPicPr>
                <pic:blipFill>
                  <a:blip r:embed="rId1">
                    <a:extLst>
                      <a:ext uri="{96DAC541-7B7A-43D3-8B79-37D633B846F1}">
                        <asvg:svgBlip xmlns:asvg="http://schemas.microsoft.com/office/drawing/2016/SVG/main" r:embed="rId1" r:link="rId2"/>
                      </a:ext>
                    </a:extLst>
                  </a:blip>
                  <a:stretch>
                    <a:fillRect/>
                  </a:stretch>
                </pic:blipFill>
                <pic:spPr>
                  <a:xfrm>
                    <a:off x="0" y="0"/>
                    <a:ext cx="2570400" cy="1692000"/>
                  </a:xfrm>
                  <a:prstGeom prst="rect">
                    <a:avLst/>
                  </a:prstGeom>
                </pic:spPr>
              </pic:pic>
            </a:graphicData>
          </a:graphic>
          <wp14:sizeRelH relativeFrom="margin">
            <wp14:pctWidth>0</wp14:pctWidth>
          </wp14:sizeRelH>
          <wp14:sizeRelV relativeFrom="margin">
            <wp14:pctHeight>0</wp14:pctHeight>
          </wp14:sizeRelV>
        </wp:anchor>
      </w:drawing>
    </w:r>
    <w:r w:rsidR="00377E3D">
      <w:rPr>
        <w:rFonts w:ascii="Calibri" w:hAnsi="Calibri"/>
        <w:noProof/>
      </w:rPr>
      <w:drawing>
        <wp:anchor distT="0" distB="0" distL="114300" distR="114300" simplePos="0" relativeHeight="251660288" behindDoc="0" locked="1" layoutInCell="1" allowOverlap="0" wp14:anchorId="172693A5" wp14:editId="3DFAD278">
          <wp:simplePos x="0" y="0"/>
          <wp:positionH relativeFrom="page">
            <wp:posOffset>900430</wp:posOffset>
          </wp:positionH>
          <wp:positionV relativeFrom="page">
            <wp:posOffset>323850</wp:posOffset>
          </wp:positionV>
          <wp:extent cx="1440000" cy="1440000"/>
          <wp:effectExtent l="0" t="0" r="0" b="0"/>
          <wp:wrapNone/>
          <wp:docPr id="15601198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63754" name="Grafik 1"/>
                  <pic:cNvPicPr/>
                </pic:nvPicPr>
                <pic:blipFill>
                  <a:blip r:embed="rId3">
                    <a:extLst>
                      <a:ext uri="{96DAC541-7B7A-43D3-8B79-37D633B846F1}">
                        <asvg:svgBlip xmlns:asvg="http://schemas.microsoft.com/office/drawing/2016/SVG/main" r:embed="rId3" r:link="rId4"/>
                      </a:ext>
                    </a:extLst>
                  </a:blip>
                  <a:stretch>
                    <a:fillRect/>
                  </a:stretch>
                </pic:blipFill>
                <pic:spPr bwMode="auto">
                  <a:xfrm>
                    <a:off x="0" y="0"/>
                    <a:ext cx="1440000" cy="144000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de-DE" w:vendorID="64" w:dllVersion="0" w:nlCheck="1" w:checkStyle="0"/>
  <w:activeWritingStyle w:appName="MSWord" w:lang="en-US" w:vendorID="64" w:dllVersion="0"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9B0"/>
    <w:rsid w:val="0001735B"/>
    <w:rsid w:val="00027D89"/>
    <w:rsid w:val="0003481A"/>
    <w:rsid w:val="00040BFE"/>
    <w:rsid w:val="00055437"/>
    <w:rsid w:val="0007350A"/>
    <w:rsid w:val="00077AD6"/>
    <w:rsid w:val="000A258C"/>
    <w:rsid w:val="000C5580"/>
    <w:rsid w:val="000E26BE"/>
    <w:rsid w:val="000E6E05"/>
    <w:rsid w:val="001258C8"/>
    <w:rsid w:val="001357A9"/>
    <w:rsid w:val="0014618D"/>
    <w:rsid w:val="0015788C"/>
    <w:rsid w:val="00164408"/>
    <w:rsid w:val="00182E51"/>
    <w:rsid w:val="001916DE"/>
    <w:rsid w:val="001D79A0"/>
    <w:rsid w:val="001E5061"/>
    <w:rsid w:val="001F1D8F"/>
    <w:rsid w:val="00203036"/>
    <w:rsid w:val="002215B9"/>
    <w:rsid w:val="00225F75"/>
    <w:rsid w:val="00233B8F"/>
    <w:rsid w:val="0023453D"/>
    <w:rsid w:val="002537EC"/>
    <w:rsid w:val="00255CE2"/>
    <w:rsid w:val="0026552F"/>
    <w:rsid w:val="002D43FE"/>
    <w:rsid w:val="00322AFB"/>
    <w:rsid w:val="00327C49"/>
    <w:rsid w:val="0033466B"/>
    <w:rsid w:val="00345CE5"/>
    <w:rsid w:val="00355A1D"/>
    <w:rsid w:val="0036621E"/>
    <w:rsid w:val="00377E3D"/>
    <w:rsid w:val="00380D0D"/>
    <w:rsid w:val="003853B7"/>
    <w:rsid w:val="003B2CBE"/>
    <w:rsid w:val="003D0D82"/>
    <w:rsid w:val="00407B09"/>
    <w:rsid w:val="00412EE6"/>
    <w:rsid w:val="0042468C"/>
    <w:rsid w:val="00436742"/>
    <w:rsid w:val="00442C88"/>
    <w:rsid w:val="00472363"/>
    <w:rsid w:val="00475A35"/>
    <w:rsid w:val="004801C9"/>
    <w:rsid w:val="004C2B5B"/>
    <w:rsid w:val="004D67DC"/>
    <w:rsid w:val="00501DD5"/>
    <w:rsid w:val="005022CC"/>
    <w:rsid w:val="005138B0"/>
    <w:rsid w:val="00515C22"/>
    <w:rsid w:val="0055772B"/>
    <w:rsid w:val="005A4506"/>
    <w:rsid w:val="00640A6B"/>
    <w:rsid w:val="00640ABD"/>
    <w:rsid w:val="00656348"/>
    <w:rsid w:val="00657388"/>
    <w:rsid w:val="006630BA"/>
    <w:rsid w:val="006C12A7"/>
    <w:rsid w:val="006F7AB9"/>
    <w:rsid w:val="007326D9"/>
    <w:rsid w:val="00740975"/>
    <w:rsid w:val="00754DF6"/>
    <w:rsid w:val="00762E19"/>
    <w:rsid w:val="00763569"/>
    <w:rsid w:val="00791C48"/>
    <w:rsid w:val="007F09E8"/>
    <w:rsid w:val="007F78C9"/>
    <w:rsid w:val="00834F9A"/>
    <w:rsid w:val="00835999"/>
    <w:rsid w:val="008470BC"/>
    <w:rsid w:val="00850297"/>
    <w:rsid w:val="00867BE1"/>
    <w:rsid w:val="0087546E"/>
    <w:rsid w:val="00875E39"/>
    <w:rsid w:val="008A06C5"/>
    <w:rsid w:val="008C253C"/>
    <w:rsid w:val="008C4B78"/>
    <w:rsid w:val="008D047D"/>
    <w:rsid w:val="008D20E6"/>
    <w:rsid w:val="008E4EF9"/>
    <w:rsid w:val="008F40F3"/>
    <w:rsid w:val="00901893"/>
    <w:rsid w:val="0090512F"/>
    <w:rsid w:val="009109B0"/>
    <w:rsid w:val="00932CEA"/>
    <w:rsid w:val="0094022A"/>
    <w:rsid w:val="00943E54"/>
    <w:rsid w:val="00957786"/>
    <w:rsid w:val="0096292A"/>
    <w:rsid w:val="00981839"/>
    <w:rsid w:val="009A144C"/>
    <w:rsid w:val="009A2698"/>
    <w:rsid w:val="009A6648"/>
    <w:rsid w:val="009B4E66"/>
    <w:rsid w:val="009C7D2C"/>
    <w:rsid w:val="009D7726"/>
    <w:rsid w:val="009E571D"/>
    <w:rsid w:val="009F2E46"/>
    <w:rsid w:val="00A36B87"/>
    <w:rsid w:val="00A5371E"/>
    <w:rsid w:val="00A571B7"/>
    <w:rsid w:val="00A710E7"/>
    <w:rsid w:val="00A7561F"/>
    <w:rsid w:val="00A832B2"/>
    <w:rsid w:val="00A85E6E"/>
    <w:rsid w:val="00AD0AC3"/>
    <w:rsid w:val="00AE242A"/>
    <w:rsid w:val="00B301F0"/>
    <w:rsid w:val="00B92343"/>
    <w:rsid w:val="00BA1D94"/>
    <w:rsid w:val="00BB4D54"/>
    <w:rsid w:val="00BC1192"/>
    <w:rsid w:val="00BC7AE6"/>
    <w:rsid w:val="00BD294D"/>
    <w:rsid w:val="00BE5A29"/>
    <w:rsid w:val="00C175A7"/>
    <w:rsid w:val="00C22606"/>
    <w:rsid w:val="00C24AB6"/>
    <w:rsid w:val="00C24C5E"/>
    <w:rsid w:val="00C36A35"/>
    <w:rsid w:val="00C52BD5"/>
    <w:rsid w:val="00C61028"/>
    <w:rsid w:val="00C644A2"/>
    <w:rsid w:val="00C754A3"/>
    <w:rsid w:val="00CB22AB"/>
    <w:rsid w:val="00CD2370"/>
    <w:rsid w:val="00CE0A9F"/>
    <w:rsid w:val="00CE1463"/>
    <w:rsid w:val="00D03887"/>
    <w:rsid w:val="00D13798"/>
    <w:rsid w:val="00D26ED0"/>
    <w:rsid w:val="00D4132D"/>
    <w:rsid w:val="00D43FA6"/>
    <w:rsid w:val="00D46AC1"/>
    <w:rsid w:val="00D47E3F"/>
    <w:rsid w:val="00D62B41"/>
    <w:rsid w:val="00D70C70"/>
    <w:rsid w:val="00DC3566"/>
    <w:rsid w:val="00DC58EF"/>
    <w:rsid w:val="00E03D9E"/>
    <w:rsid w:val="00E0701D"/>
    <w:rsid w:val="00E2037C"/>
    <w:rsid w:val="00E74338"/>
    <w:rsid w:val="00E8530B"/>
    <w:rsid w:val="00EA0004"/>
    <w:rsid w:val="00EA45BE"/>
    <w:rsid w:val="00EB13E5"/>
    <w:rsid w:val="00EC14E1"/>
    <w:rsid w:val="00EF5498"/>
    <w:rsid w:val="00F04310"/>
    <w:rsid w:val="00FB71D8"/>
    <w:rsid w:val="00FE4C7B"/>
    <w:rsid w:val="00FF43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DD08F"/>
  <w15:chartTrackingRefBased/>
  <w15:docId w15:val="{12EEBB4B-9FED-8243-9399-E4BB9998F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enso" w:eastAsiaTheme="minorHAnsi" w:hAnsi="Tenso" w:cs="Calibri"/>
        <w:color w:val="000000"/>
        <w:sz w:val="22"/>
        <w:szCs w:val="21"/>
        <w:lang w:val="de-DE" w:eastAsia="en-US" w:bidi="ar-SA"/>
        <w14:ligatures w14:val="standardContextual"/>
      </w:rPr>
    </w:rPrDefault>
    <w:pPrDefault>
      <w:pPr>
        <w:spacing w:after="160" w:line="280" w:lineRule="exac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H_Copy"/>
    <w:qFormat/>
    <w:rsid w:val="003D0D82"/>
    <w:pPr>
      <w:spacing w:after="240"/>
    </w:pPr>
  </w:style>
  <w:style w:type="paragraph" w:styleId="berschrift1">
    <w:name w:val="heading 1"/>
    <w:basedOn w:val="Standard"/>
    <w:next w:val="Standard"/>
    <w:link w:val="berschrift1Zchn"/>
    <w:uiPriority w:val="9"/>
    <w:rsid w:val="004801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rsid w:val="004801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801C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801C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801C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801C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801C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801C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801C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801C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801C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801C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801C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801C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801C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801C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801C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801C9"/>
    <w:rPr>
      <w:rFonts w:eastAsiaTheme="majorEastAsia" w:cstheme="majorBidi"/>
      <w:color w:val="272727" w:themeColor="text1" w:themeTint="D8"/>
    </w:rPr>
  </w:style>
  <w:style w:type="paragraph" w:styleId="Titel">
    <w:name w:val="Title"/>
    <w:basedOn w:val="Standard"/>
    <w:next w:val="Standard"/>
    <w:link w:val="TitelZchn"/>
    <w:uiPriority w:val="10"/>
    <w:rsid w:val="004801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801C9"/>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4723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2363"/>
  </w:style>
  <w:style w:type="paragraph" w:styleId="Zitat">
    <w:name w:val="Quote"/>
    <w:basedOn w:val="Standard"/>
    <w:next w:val="Standard"/>
    <w:link w:val="ZitatZchn"/>
    <w:uiPriority w:val="29"/>
    <w:rsid w:val="004801C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801C9"/>
    <w:rPr>
      <w:i/>
      <w:iCs/>
      <w:color w:val="404040" w:themeColor="text1" w:themeTint="BF"/>
    </w:rPr>
  </w:style>
  <w:style w:type="paragraph" w:styleId="Listenabsatz">
    <w:name w:val="List Paragraph"/>
    <w:basedOn w:val="Standard"/>
    <w:uiPriority w:val="34"/>
    <w:rsid w:val="004801C9"/>
    <w:pPr>
      <w:ind w:left="720"/>
      <w:contextualSpacing/>
    </w:pPr>
  </w:style>
  <w:style w:type="paragraph" w:styleId="Fuzeile">
    <w:name w:val="footer"/>
    <w:basedOn w:val="Standard"/>
    <w:link w:val="FuzeileZchn"/>
    <w:uiPriority w:val="99"/>
    <w:unhideWhenUsed/>
    <w:rsid w:val="004723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2363"/>
  </w:style>
  <w:style w:type="paragraph" w:customStyle="1" w:styleId="FHSub">
    <w:name w:val="FH_Sub"/>
    <w:basedOn w:val="Standard"/>
    <w:qFormat/>
    <w:rsid w:val="00472363"/>
    <w:rPr>
      <w:b/>
      <w:bCs/>
    </w:rPr>
  </w:style>
  <w:style w:type="paragraph" w:styleId="berarbeitung">
    <w:name w:val="Revision"/>
    <w:hidden/>
    <w:uiPriority w:val="99"/>
    <w:semiHidden/>
    <w:rsid w:val="001258C8"/>
    <w:pPr>
      <w:spacing w:after="0" w:line="240" w:lineRule="auto"/>
    </w:pPr>
  </w:style>
  <w:style w:type="table" w:styleId="Tabellenraster">
    <w:name w:val="Table Grid"/>
    <w:basedOn w:val="NormaleTabelle"/>
    <w:uiPriority w:val="39"/>
    <w:rsid w:val="00E03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aliases w:val="Betreff"/>
    <w:basedOn w:val="Absatz-Standardschriftart"/>
    <w:uiPriority w:val="22"/>
    <w:qFormat/>
    <w:rsid w:val="004C2B5B"/>
    <w:rPr>
      <w:rFonts w:ascii="Tenso" w:hAnsi="Tenso"/>
      <w:b/>
      <w:bCs/>
      <w:i w:val="0"/>
      <w:sz w:val="28"/>
    </w:rPr>
  </w:style>
  <w:style w:type="table" w:styleId="Gitternetztabelle1hell-Akzent2">
    <w:name w:val="Grid Table 1 Light Accent 2"/>
    <w:basedOn w:val="NormaleTabelle"/>
    <w:uiPriority w:val="46"/>
    <w:rsid w:val="00D46AC1"/>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D46AC1"/>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D46AC1"/>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D46AC1"/>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paragraph" w:customStyle="1" w:styleId="FHAdressblock">
    <w:name w:val="FH_Adressblock"/>
    <w:basedOn w:val="Standard"/>
    <w:qFormat/>
    <w:rsid w:val="00472363"/>
    <w:pPr>
      <w:tabs>
        <w:tab w:val="left" w:pos="539"/>
      </w:tabs>
      <w:autoSpaceDE w:val="0"/>
      <w:autoSpaceDN w:val="0"/>
      <w:adjustRightInd w:val="0"/>
      <w:spacing w:after="85" w:line="168" w:lineRule="atLeast"/>
      <w:ind w:left="-102"/>
      <w:textAlignment w:val="center"/>
    </w:pPr>
    <w:rPr>
      <w:rFonts w:cs="Tenso"/>
      <w:color w:val="CD0075"/>
      <w:sz w:val="14"/>
      <w:szCs w:val="14"/>
    </w:rPr>
  </w:style>
  <w:style w:type="paragraph" w:customStyle="1" w:styleId="Default">
    <w:name w:val="Default"/>
    <w:rsid w:val="009109B0"/>
    <w:pPr>
      <w:autoSpaceDE w:val="0"/>
      <w:autoSpaceDN w:val="0"/>
      <w:adjustRightInd w:val="0"/>
      <w:spacing w:after="0" w:line="240" w:lineRule="auto"/>
    </w:pPr>
    <w:rPr>
      <w:rFonts w:ascii="Calibri" w:hAnsi="Calibri"/>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file:////Volumes/Projekte/Projekte_aktuell/ZVDFH/Briefbogen/Word/_Importe/Stoerer_Presse.svg" TargetMode="External"/><Relationship Id="rId1" Type="http://schemas.openxmlformats.org/officeDocument/2006/relationships/image" Target="media/image1.svg"/><Relationship Id="rId4" Type="http://schemas.openxmlformats.org/officeDocument/2006/relationships/image" Target="file:////Volumes/Projekte/Projekte_aktuell/ZVDFH/Logo/FH_Logokoffer_240812/RGB/FH_Logo_Zusatz_ZV/FH_Logo_ZV_pink_RGB.sv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svg"/><Relationship Id="rId2" Type="http://schemas.openxmlformats.org/officeDocument/2006/relationships/image" Target="file:////Volumes/Projekte/Projekte_aktuell/ZVDFH/Logo/FH_Logokoffer_240812/RGB/FH_Logo_Zusatz_ZV/FH_Logo_ZV_pink_RGB.svg" TargetMode="External"/><Relationship Id="rId1" Type="http://schemas.openxmlformats.org/officeDocument/2006/relationships/image" Target="media/image2.svg"/><Relationship Id="rId4" Type="http://schemas.openxmlformats.org/officeDocument/2006/relationships/image" Target="file:////Volumes/Projekte/Projekte_aktuell/ZVDFH/Briefbogen/Word/_Importe/Stoerer_Presse.sv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niger\Downloads\241001_FH_Presseinfo.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ED41B-CE6E-134D-BAF9-091EC795F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241001_FH_Presseinfo</Template>
  <TotalTime>0</TotalTime>
  <Pages>3</Pages>
  <Words>633</Words>
  <Characters>3989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Imhof</dc:creator>
  <cp:keywords/>
  <dc:description/>
  <cp:lastModifiedBy>Bele Graniger</cp:lastModifiedBy>
  <cp:revision>5</cp:revision>
  <cp:lastPrinted>2024-08-20T08:53:00Z</cp:lastPrinted>
  <dcterms:created xsi:type="dcterms:W3CDTF">2024-10-02T09:19:00Z</dcterms:created>
  <dcterms:modified xsi:type="dcterms:W3CDTF">2024-10-02T10:13:00Z</dcterms:modified>
</cp:coreProperties>
</file>